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2E5B"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33FA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sz w:val="28"/>
          <w:szCs w:val="28"/>
          <w:lang w:eastAsia="zh-CN"/>
        </w:rPr>
        <w:t>部门</w:t>
      </w:r>
      <w:r>
        <w:rPr>
          <w:rFonts w:hint="eastAsia" w:ascii="仿宋_GB2312" w:eastAsia="仿宋_GB2312"/>
          <w:b/>
          <w:sz w:val="28"/>
          <w:szCs w:val="28"/>
        </w:rPr>
        <w:t>整体支出绩效目标表</w:t>
      </w:r>
    </w:p>
    <w:bookmarkEnd w:id="0"/>
    <w:p w14:paraId="4A1C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（2026年度）</w:t>
      </w:r>
    </w:p>
    <w:tbl>
      <w:tblPr>
        <w:tblStyle w:val="2"/>
        <w:tblW w:w="92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20"/>
        <w:gridCol w:w="845"/>
        <w:gridCol w:w="813"/>
        <w:gridCol w:w="1532"/>
        <w:gridCol w:w="2394"/>
        <w:gridCol w:w="1379"/>
      </w:tblGrid>
      <w:tr w14:paraId="5095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31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D864254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61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AEC3332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张掖市信息化工作办公室</w:t>
            </w:r>
          </w:p>
        </w:tc>
      </w:tr>
      <w:tr w14:paraId="73809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13E56F06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5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670AA13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目标1：全力保障政府网站健康平稳运行，有效提升政府网站政务公开、政民互动和政务服务能力水平。 </w:t>
            </w:r>
          </w:p>
          <w:p w14:paraId="63BC58E7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目标2：保障电子政务外网安全稳定运行，全面提高政务外网安全保障能力水平。        </w:t>
            </w:r>
          </w:p>
          <w:p w14:paraId="76F91F0E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目标3：全方位提升党政综合办公系统应用成效，有效提升政府文件传输效率，降低办公成本。                                                                                                                                    目标4：协调落实智慧城市项目建设有关问题、强化运营管理及开展年度绩效评价工作，以项目健康运行促进城市治理能力水平提升。</w:t>
            </w:r>
          </w:p>
        </w:tc>
      </w:tr>
      <w:tr w14:paraId="34D94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636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5F8053ED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A1DF61D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6C935A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E2F57B2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FBFEBDF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 w14:paraId="1A95E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636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30F5C76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41132D0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76A503A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0261D4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197.89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99649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上级财政补助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192D0C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EDBF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636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6F90D24B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FC5EF5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A9838DA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07DE8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25.94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EE66D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本级财政安排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AC5D1B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1397.88</w:t>
            </w:r>
          </w:p>
        </w:tc>
      </w:tr>
      <w:tr w14:paraId="7AA1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6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5F43669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903CC35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AF3948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94332A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223.84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7F3FCD9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16C68A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1A0E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636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30E2DAB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7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B760163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3241D5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1174.04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C7C3051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AED6D13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1397.88</w:t>
            </w:r>
          </w:p>
        </w:tc>
      </w:tr>
      <w:tr w14:paraId="5809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636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917D89B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78" w:type="dxa"/>
            <w:gridSpan w:val="3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6C02E7F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2149528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C84860F"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97248C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1397.88</w:t>
            </w:r>
          </w:p>
        </w:tc>
      </w:tr>
      <w:tr w14:paraId="1502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0536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绩 效 指 标</w:t>
            </w:r>
          </w:p>
          <w:p w14:paraId="428F05DB"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4ED1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一级指标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2E0B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二级指标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B576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三级指标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25D7AE"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指标值</w:t>
            </w:r>
          </w:p>
        </w:tc>
      </w:tr>
      <w:tr w14:paraId="02AD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E452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86C0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基本运行指标</w:t>
            </w:r>
          </w:p>
          <w:p w14:paraId="57EE237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1DE6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预算收支管理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8C45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78E3EA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55F1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F649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735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FBF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5164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预算调整率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C22768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710D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B53E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DFD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D75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F480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“三公”经费控制率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4FA63E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7E6D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6ABD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FA96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2B1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DB56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结转结余变动率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2892DB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414A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3904F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4D1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2223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财会管理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E433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4C2899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合规</w:t>
            </w:r>
          </w:p>
        </w:tc>
      </w:tr>
      <w:tr w14:paraId="6B10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CE6A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138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DE5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738C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会计和内控制度执行有效性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3946A9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372A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72B5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414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840B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采购管理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02AF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政府采购规范性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708E3E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规范</w:t>
            </w:r>
          </w:p>
        </w:tc>
      </w:tr>
      <w:tr w14:paraId="6DDD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3CCE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B46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E85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0F88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政府采购节约率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97980A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173F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AC53C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03714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56384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资产管理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3080DE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资产管理规范性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93B1766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规范</w:t>
            </w:r>
          </w:p>
        </w:tc>
      </w:tr>
      <w:tr w14:paraId="7CDFE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0DBE0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61112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8D218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255313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固定资产利用率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14E7D34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0E1A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5D3C8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A90A1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818F26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人员管理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0DFF29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在职人员控制率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4DE88AE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32BA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F25D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40E11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BADC6A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绩效管理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C0C01E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预算绩效管理工作成效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EA0A92B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较上年提升</w:t>
            </w:r>
          </w:p>
        </w:tc>
      </w:tr>
      <w:tr w14:paraId="35B0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D7F6A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E16323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重点履职指标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62F8E0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027EDE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建设维护平台数量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866EDD2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</w:tr>
      <w:tr w14:paraId="007AF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B143C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FE6CB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756013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791934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项目验收合格率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3E977D1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6CB93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F68AA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41916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4F3179F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2EDA47E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项目开展及时性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1DD52AF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</w:tr>
      <w:tr w14:paraId="6D99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55726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BAB06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087F00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9DF879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成本控制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2EB5DAD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3282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C5391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6970B4E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部门综合指标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058F64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经济效益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2DF056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提高效率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148F4C7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66583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03A72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5BFF9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B5503D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社会效益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6253BB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专业化智能化信息服务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2BCE84B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效果显著</w:t>
            </w:r>
          </w:p>
        </w:tc>
      </w:tr>
      <w:tr w14:paraId="4516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0304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0F6346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43D7DF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生态效益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16CF29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重大自然灾害监测预警能力提高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D676B8F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效果显著</w:t>
            </w:r>
          </w:p>
        </w:tc>
      </w:tr>
      <w:tr w14:paraId="20F5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D2DC6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5642E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5D5312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服务对象满意度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785BC9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受众满意度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38CFB84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582E1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810EB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DEA44C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可持续发展能力指标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A8A689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组织建设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3077ABC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部门协同合作程度提高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24C8E9D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效果显著</w:t>
            </w:r>
          </w:p>
        </w:tc>
      </w:tr>
      <w:tr w14:paraId="12BFB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BE5C2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7F57E1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EA9E6D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宣传培训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562329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培训计划完成率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C4D01FD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%</w:t>
            </w:r>
          </w:p>
        </w:tc>
      </w:tr>
      <w:tr w14:paraId="4CC0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913A6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755E9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0FD0358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制度建设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2539C5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制度完善情况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B1A8D86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完善</w:t>
            </w:r>
          </w:p>
        </w:tc>
      </w:tr>
      <w:tr w14:paraId="69CFD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DCD1D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69CE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6905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改革创新</w:t>
            </w:r>
          </w:p>
        </w:tc>
        <w:tc>
          <w:tcPr>
            <w:tcW w:w="3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4F55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试点工作开展情况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724A57"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</w:tr>
    </w:tbl>
    <w:p w14:paraId="6A02F1EB"/>
    <w:sectPr>
      <w:pgSz w:w="11906" w:h="16838"/>
      <w:pgMar w:top="1020" w:right="1134" w:bottom="85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45DD7"/>
    <w:rsid w:val="10C45DD7"/>
    <w:rsid w:val="67DF42D7"/>
    <w:rsid w:val="7250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736</Characters>
  <Lines>0</Lines>
  <Paragraphs>0</Paragraphs>
  <TotalTime>0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2026-03-13T07:31:00Z</dcterms:created>
  <dc:creator>亲子</dc:creator>
  <cp:lastModifiedBy>信息办文档员</cp:lastModifiedBy>
  <dcterms:modified xsi:type="dcterms:W3CDTF">2026-03-31T03:52:47Z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684F620CEC3B4D42B73F2B4230214345_13</vt:lpwstr>
  </property>
  <property fmtid="{D5CDD505-2E9C-101B-9397-08002B2CF9AE}" pid="4" name="KSOTemplateDocerSaveRecord">
    <vt:lpwstr>eyJoZGlkIjoiMjE4NTU0MmYzZDA4OGMwNTlhMDQxNDBiZTgzMjIxNzgiLCJ1c2VySWQiOiIxOTQ4MjE3NTYifQ==</vt:lpwstr>
  </property>
</Properties>
</file>