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 xml:space="preserve"> 年度项目支出绩效自评报告</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一、项目基本情况</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项目名称：</w:t>
      </w:r>
      <w:r>
        <w:rPr>
          <w:rFonts w:hint="eastAsia" w:ascii="仿宋_GB2312" w:hAnsi="仿宋_GB2312" w:eastAsia="仿宋_GB2312" w:cs="仿宋_GB2312"/>
          <w:sz w:val="32"/>
          <w:szCs w:val="32"/>
          <w:lang w:val="en-US" w:eastAsia="zh-CN"/>
        </w:rPr>
        <w:t>退役安置和优抚补助经费（主要包括自主择业军转干部医疗、生育保险费和取暖费、部分退役士兵社保接续资金、入伍大学生士兵一次性奖励金、1-4级分散安置的残疾军人护理费和五级至六级精神病残疾军人护理费等）</w:t>
      </w:r>
    </w:p>
    <w:p>
      <w:pPr>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szCs w:val="32"/>
          <w:lang w:val="en-US" w:eastAsia="zh-CN"/>
        </w:rPr>
        <w:t>立项依据：</w:t>
      </w:r>
      <w:r>
        <w:rPr>
          <w:rFonts w:hint="eastAsia" w:ascii="仿宋_GB2312" w:hAnsi="仿宋_GB2312" w:eastAsia="仿宋_GB2312" w:cs="仿宋_GB2312"/>
          <w:sz w:val="32"/>
        </w:rPr>
        <w:t>根据</w:t>
      </w:r>
      <w:r>
        <w:rPr>
          <w:rFonts w:hint="eastAsia" w:ascii="仿宋_GB2312" w:hAnsi="仿宋_GB2312" w:eastAsia="仿宋_GB2312" w:cs="仿宋_GB2312"/>
          <w:sz w:val="32"/>
          <w:lang w:eastAsia="zh-CN"/>
        </w:rPr>
        <w:t>国务院军队转业干部安置工作小组、中共中央组织部等</w:t>
      </w:r>
      <w:r>
        <w:rPr>
          <w:rFonts w:hint="eastAsia" w:ascii="仿宋_GB2312" w:hAnsi="仿宋_GB2312" w:eastAsia="仿宋_GB2312" w:cs="仿宋_GB2312"/>
          <w:sz w:val="32"/>
          <w:lang w:val="en-US" w:eastAsia="zh-CN"/>
        </w:rPr>
        <w:t>13部门《印发&lt;关于自主择业的军队转业干部安置管理若干问题的意见&gt;的通知》（</w:t>
      </w:r>
      <w:r>
        <w:rPr>
          <w:rFonts w:hint="eastAsia" w:ascii="仿宋_GB2312" w:hAnsi="仿宋_GB2312" w:eastAsia="仿宋_GB2312" w:cs="仿宋_GB2312"/>
          <w:sz w:val="32"/>
        </w:rPr>
        <w:t>国转联〔200</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号</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甘肃省军队转业干部安置工作小组、甘肃省委组织部等</w:t>
      </w:r>
      <w:r>
        <w:rPr>
          <w:rFonts w:hint="eastAsia" w:ascii="仿宋_GB2312" w:hAnsi="仿宋_GB2312" w:eastAsia="仿宋_GB2312" w:cs="仿宋_GB2312"/>
          <w:sz w:val="32"/>
          <w:lang w:val="en-US" w:eastAsia="zh-CN"/>
        </w:rPr>
        <w:t>11部门《甘肃省自主择业军队转业干部安置管理暂行办法》（甘军转组字</w:t>
      </w:r>
      <w:r>
        <w:rPr>
          <w:rFonts w:hint="eastAsia" w:ascii="仿宋_GB2312" w:hAnsi="仿宋_GB2312" w:eastAsia="仿宋_GB2312" w:cs="仿宋_GB2312"/>
          <w:sz w:val="32"/>
        </w:rPr>
        <w:t>〔200</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3号）</w:t>
      </w:r>
      <w:r>
        <w:rPr>
          <w:rFonts w:hint="eastAsia" w:ascii="仿宋_GB2312" w:hAnsi="仿宋_GB2312" w:eastAsia="仿宋_GB2312" w:cs="仿宋_GB2312"/>
          <w:sz w:val="32"/>
        </w:rPr>
        <w:t>文件精神，</w:t>
      </w:r>
      <w:r>
        <w:rPr>
          <w:rFonts w:hint="eastAsia" w:ascii="仿宋_GB2312" w:hAnsi="仿宋_GB2312" w:eastAsia="仿宋_GB2312" w:cs="仿宋_GB2312"/>
          <w:sz w:val="32"/>
          <w:lang w:eastAsia="zh-CN"/>
        </w:rPr>
        <w:t>市本级需配套自主择业军转干部医疗保险等费用。</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（二）项目绩效目标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目标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按时足额缴纳自主择业军转干部医疗、生育保险费，发放取暖费。</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目标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按时足额完成退役士兵社会保险接续工作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1-4级分散安置的残疾军人护理费和五级至六级精神病残疾军人护理费补助工作</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二、绩效目标完成情况分析</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（一）资金投入情况分析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1.项目资金到位情况分析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市财政批复我单位此项目预算资金</w:t>
      </w:r>
      <w:r>
        <w:rPr>
          <w:rFonts w:hint="eastAsia" w:ascii="仿宋_GB2312" w:hAnsi="仿宋_GB2312" w:eastAsia="仿宋_GB2312" w:cs="仿宋_GB2312"/>
          <w:sz w:val="32"/>
          <w:szCs w:val="32"/>
          <w:lang w:val="en-US" w:eastAsia="zh-CN"/>
        </w:rPr>
        <w:t>282.6</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2.项目资金执行情况分析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关于自主择业的军队转业干部安置管理若干问题的意见》(国转联〔2001〕8号)，安排市直安置自主择业的119名军转干部安排医疗保险、生育保险、公务员医疗补助和冬季取暖费，入伍大学生士兵一次性奖励金，1-4级分散安置的残疾军人护理费和五级至六级精神病残疾军人护理费，部分退役士兵社保接续资金，总共统筹安排282.6万元</w:t>
      </w:r>
      <w:r>
        <w:rPr>
          <w:rFonts w:hint="eastAsia" w:ascii="仿宋_GB2312" w:hAnsi="仿宋_GB2312" w:eastAsia="仿宋_GB2312" w:cs="仿宋_GB2312"/>
          <w:sz w:val="32"/>
          <w:szCs w:val="32"/>
        </w:rPr>
        <w:t>。截止202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年12月31日支出</w:t>
      </w:r>
      <w:r>
        <w:rPr>
          <w:rFonts w:hint="eastAsia" w:ascii="仿宋_GB2312" w:hAnsi="仿宋_GB2312" w:eastAsia="仿宋_GB2312" w:cs="仿宋_GB2312"/>
          <w:sz w:val="32"/>
          <w:szCs w:val="32"/>
          <w:lang w:val="en-US" w:eastAsia="zh-CN"/>
        </w:rPr>
        <w:t>265.2</w:t>
      </w:r>
      <w:r>
        <w:rPr>
          <w:rFonts w:hint="eastAsia" w:ascii="仿宋_GB2312" w:hAnsi="仿宋_GB2312" w:eastAsia="仿宋_GB2312" w:cs="仿宋_GB2312"/>
          <w:sz w:val="32"/>
          <w:szCs w:val="32"/>
        </w:rPr>
        <w:t>万元，执行率</w:t>
      </w:r>
      <w:r>
        <w:rPr>
          <w:rFonts w:hint="eastAsia" w:ascii="仿宋_GB2312" w:hAnsi="仿宋_GB2312" w:eastAsia="仿宋_GB2312" w:cs="仿宋_GB2312"/>
          <w:sz w:val="32"/>
          <w:szCs w:val="32"/>
          <w:lang w:val="en-US" w:eastAsia="zh-CN"/>
        </w:rPr>
        <w:t>93.8</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3.项目资金管理情况分析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经批准设立的专项资金，全部以项目形式纳入财政一体化平台项目库管理。</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（二）总体绩效目标完成情况分析</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按时足额发放202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年度市直119名自主择业军转干部取暖费，按时足额缴纳其医疗保险、公务员医疗补助；按时补助1-4级分散安置的残疾军人护理费及5-6级精神病残疾军人护理费及退役士兵社保接续资金。</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（三）绩效目标完成情况分析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1.产出指标完成情况分析。</w:t>
      </w:r>
    </w:p>
    <w:p>
      <w:pPr>
        <w:ind w:firstLine="596"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1"/>
          <w:sz w:val="32"/>
          <w:szCs w:val="32"/>
        </w:rPr>
        <w:t>（1）数量指标：</w:t>
      </w:r>
      <w:r>
        <w:rPr>
          <w:rFonts w:hint="eastAsia" w:ascii="仿宋_GB2312" w:hAnsi="仿宋_GB2312" w:eastAsia="仿宋_GB2312" w:cs="仿宋_GB2312"/>
          <w:spacing w:val="-11"/>
          <w:sz w:val="32"/>
          <w:szCs w:val="32"/>
          <w:lang w:eastAsia="zh-CN"/>
        </w:rPr>
        <w:t>1.市直安置自主择业军转干部人数；</w:t>
      </w:r>
      <w:r>
        <w:rPr>
          <w:rFonts w:hint="eastAsia" w:ascii="仿宋_GB2312" w:hAnsi="仿宋_GB2312" w:eastAsia="仿宋_GB2312" w:cs="仿宋_GB2312"/>
          <w:sz w:val="32"/>
          <w:szCs w:val="32"/>
        </w:rPr>
        <w:t>2.根据符合补助政策退役士兵人数，应补尽补</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（2）质量指标：</w:t>
      </w:r>
      <w:r>
        <w:rPr>
          <w:rFonts w:hint="eastAsia" w:ascii="仿宋_GB2312" w:hAnsi="仿宋_GB2312" w:eastAsia="仿宋_GB2312" w:cs="仿宋_GB2312"/>
          <w:sz w:val="32"/>
          <w:szCs w:val="32"/>
          <w:lang w:eastAsia="zh-CN"/>
        </w:rPr>
        <w:t>核算准确，按政策足额落实各项保险缴纳和补助费用。</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（3）时效指标：</w:t>
      </w:r>
      <w:r>
        <w:rPr>
          <w:rFonts w:hint="eastAsia" w:ascii="仿宋_GB2312" w:hAnsi="仿宋_GB2312" w:eastAsia="仿宋_GB2312" w:cs="仿宋_GB2312"/>
          <w:sz w:val="32"/>
          <w:szCs w:val="32"/>
          <w:lang w:eastAsia="zh-CN"/>
        </w:rPr>
        <w:t>1.紧盯时间节点，按时缴纳市直安置自主择业军转干部医疗、生育保险、公务员医疗补助，发放冬季取暖费；2.对符合补助政策的人员，及时办理补助。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（4）成本指标在年度内按规定用途支付各项资金，不超出预算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2.效益指标完成情况分析。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（1）经济效益：无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（2）社会效益：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1.通过全面落实退役军人各项政策，切实维护退役军人合法权益，促进社会和谐稳定。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2.保障好退役军人合法权益，是国防和军队建设的基础和保证，也是关心支持国防和军队建设的具体体现，有助于稳定军心，培育优质兵源、加强预备队伍建设。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3.退役军人享有的保障待遇应与服役贡献相匹配、与经济社会发展水平相适应，依法合理解决广大退役军人最关心最直接最现实的利益问题，推动退役军人工作全面发展。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（3）生态效益：无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（4）可持续影响：无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3.满意度指标完成情况分析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退役军人归属感、荣誉感显著提升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满意度≥95%</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预算执行过程未偏离绩效目标。</w:t>
      </w: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绩效自评结果拟应用和公开情况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年我局严格落实退役军人、优抚对象的各项政策，合理、规范地使用</w:t>
      </w:r>
      <w:r>
        <w:rPr>
          <w:rFonts w:hint="eastAsia" w:ascii="仿宋_GB2312" w:hAnsi="仿宋_GB2312" w:eastAsia="仿宋_GB2312" w:cs="仿宋_GB2312"/>
          <w:sz w:val="32"/>
          <w:szCs w:val="32"/>
          <w:lang w:eastAsia="zh-CN"/>
        </w:rPr>
        <w:t>此项工作经费</w:t>
      </w:r>
      <w:r>
        <w:rPr>
          <w:rFonts w:hint="eastAsia" w:ascii="仿宋_GB2312" w:hAnsi="仿宋_GB2312" w:eastAsia="仿宋_GB2312" w:cs="仿宋_GB2312"/>
          <w:sz w:val="32"/>
          <w:szCs w:val="32"/>
        </w:rPr>
        <w:t xml:space="preserve">，充分发挥资金效益，使退役军人事务工作健康有序开展，自评为“优”。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五、其他需要说明的问题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在审计</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财政监督中未发现问题。</w:t>
      </w:r>
    </w:p>
    <w:p>
      <w:pPr>
        <w:keepNext w:val="0"/>
        <w:keepLines w:val="0"/>
        <w:pageBreakBefore w:val="0"/>
        <w:widowControl w:val="0"/>
        <w:kinsoku/>
        <w:wordWrap/>
        <w:overflowPunct/>
        <w:topLinePunct w:val="0"/>
        <w:autoSpaceDE/>
        <w:autoSpaceDN/>
        <w:bidi w:val="0"/>
        <w:adjustRightInd/>
        <w:snapToGrid/>
        <w:ind w:firstLine="4480" w:firstLineChars="1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张掖市退役军人事务局</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bookmarkStart w:id="0" w:name="_GoBack"/>
      <w:bookmarkEnd w:id="0"/>
      <w:r>
        <w:rPr>
          <w:rFonts w:hint="eastAsia" w:ascii="仿宋_GB2312" w:hAnsi="仿宋_GB2312" w:eastAsia="仿宋_GB2312" w:cs="仿宋_GB2312"/>
          <w:sz w:val="32"/>
          <w:szCs w:val="32"/>
        </w:rPr>
        <w:t>年2月22日</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YmNmYzlhYTBmMTgxYmJhYmNjYTEyYzg3MDRjZTkifQ=="/>
  </w:docVars>
  <w:rsids>
    <w:rsidRoot w:val="7E2319C1"/>
    <w:rsid w:val="0EA3280F"/>
    <w:rsid w:val="1D422AF8"/>
    <w:rsid w:val="301C758A"/>
    <w:rsid w:val="30FB7CF7"/>
    <w:rsid w:val="38E66BA9"/>
    <w:rsid w:val="3AED72BC"/>
    <w:rsid w:val="5809057C"/>
    <w:rsid w:val="7E23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2024-02-29T11:04:00Z</dcterms:created>
  <dc:creator>穎穎</dc:creator>
  <cp:lastModifiedBy>穎穎</cp:lastModifiedBy>
  <cp:lastPrinted>2024-03-05T03:28:00Z</cp:lastPrinted>
  <dcterms:modified xsi:type="dcterms:W3CDTF">2025-09-22T10:26:13Z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0C48E2B64E1642F08D8B937A5211AD9C_13</vt:lpwstr>
  </property>
</Properties>
</file>