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F2AB">
      <w:pPr>
        <w:spacing w:line="587" w:lineRule="exact"/>
        <w:rPr>
          <w:rFonts w:hint="eastAsia"/>
        </w:rPr>
      </w:pPr>
      <w:r>
        <w:rPr>
          <w:rFonts w:hint="eastAsia" w:ascii="黑体" w:eastAsia="黑体"/>
        </w:rPr>
        <w:t>附件：</w:t>
      </w:r>
    </w:p>
    <w:p w14:paraId="7B18AE46">
      <w:pPr>
        <w:spacing w:line="587" w:lineRule="exact"/>
        <w:jc w:val="center"/>
        <w:rPr>
          <w:rFonts w:hint="eastAsia" w:ascii="文鼎小标宋简" w:eastAsia="文鼎小标宋简"/>
          <w:sz w:val="32"/>
          <w:szCs w:val="32"/>
        </w:rPr>
      </w:pPr>
      <w:r>
        <w:rPr>
          <w:rFonts w:hint="eastAsia" w:ascii="文鼎小标宋简" w:hAnsi="宋体" w:eastAsia="文鼎小标宋简" w:cs="宋体"/>
          <w:kern w:val="0"/>
          <w:sz w:val="32"/>
          <w:szCs w:val="32"/>
        </w:rPr>
        <w:t>市级政府部门第九批取消调整和下放行政审批项目目录（60项）</w:t>
      </w:r>
    </w:p>
    <w:p w14:paraId="20625B1B">
      <w:pPr>
        <w:spacing w:line="587" w:lineRule="exact"/>
        <w:rPr>
          <w:rFonts w:hint="eastAsia" w:ascii="黑体" w:eastAsia="黑体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一、取消行政审批事项（10项）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476"/>
        <w:gridCol w:w="3882"/>
        <w:gridCol w:w="1981"/>
      </w:tblGrid>
      <w:tr w14:paraId="67B1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F5B6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1、取消行政审批项目（9项）</w:t>
            </w:r>
          </w:p>
        </w:tc>
      </w:tr>
      <w:tr w14:paraId="15DE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7BF0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AA0C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BFD4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</w:tr>
      <w:tr w14:paraId="1DE92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7558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ABD2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水利工程开工审批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B207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县级以上人民政府水行政主管部门</w:t>
            </w:r>
          </w:p>
        </w:tc>
      </w:tr>
      <w:tr w14:paraId="784F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6A74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D918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在公路上施工、养护需中断交通或绕道通行的许可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2FDB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县级以上公路管理机构和公安交通管理机关</w:t>
            </w:r>
          </w:p>
        </w:tc>
      </w:tr>
      <w:tr w14:paraId="0AA1C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5A5B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43C1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在预防保护区从事开发建设活动审核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2A0F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县级以上人民政府林业行政主管部门</w:t>
            </w:r>
          </w:p>
        </w:tc>
      </w:tr>
      <w:tr w14:paraId="3901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EE6C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A89F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在湿地保护区天然水道和湿地边缘50米内建筑设施许可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11B8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市湿地局</w:t>
            </w:r>
          </w:p>
        </w:tc>
      </w:tr>
      <w:tr w14:paraId="3C23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B945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7A458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民办学校聘任校长核准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635A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市教育局</w:t>
            </w:r>
          </w:p>
        </w:tc>
      </w:tr>
      <w:tr w14:paraId="1B4C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89F7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6809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对纳税人申报方式的核准（国税管理范围除外）</w:t>
            </w: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1823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市、县（区）地方税务局</w:t>
            </w:r>
          </w:p>
        </w:tc>
      </w:tr>
      <w:tr w14:paraId="16628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D1D9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6B51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对办理税务登记（开业、变更、验证和换证）核准（国税管理范围除外）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3352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1BE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DC6C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79C3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对办理扣缴税款登记的核准（国税管理范围除外）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AF73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FA4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3CF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6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E06F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饲料标签登记备案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1A37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市畜牧局</w:t>
            </w:r>
          </w:p>
        </w:tc>
      </w:tr>
      <w:tr w14:paraId="612D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FEDB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2、取消部分审批内容行政审批事项（1项）</w:t>
            </w:r>
          </w:p>
        </w:tc>
      </w:tr>
      <w:tr w14:paraId="1012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1B5A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133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1F68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取消内容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9933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</w:tr>
      <w:tr w14:paraId="5521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ABE7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B4CC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工业和信息化固定资产投资项目核准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B3F0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⑴企业投资年产3.4万吨(含)-10万吨（不含）纸浆项目核准；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⑵企业投资日产300吨以下聚酯项目核准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AB8E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市工信委、市发改委</w:t>
            </w:r>
          </w:p>
        </w:tc>
      </w:tr>
    </w:tbl>
    <w:p w14:paraId="0AD7C267">
      <w:pPr>
        <w:spacing w:line="20" w:lineRule="exact"/>
        <w:rPr>
          <w:rFonts w:hint="eastAsia"/>
        </w:rPr>
      </w:pPr>
    </w:p>
    <w:p w14:paraId="79AEC392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二、下放行政审批事项（18项）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120"/>
        <w:gridCol w:w="1680"/>
        <w:gridCol w:w="3576"/>
      </w:tblGrid>
      <w:tr w14:paraId="0331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E6E3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1、下放行政审批项目（17项）</w:t>
            </w:r>
          </w:p>
        </w:tc>
      </w:tr>
      <w:tr w14:paraId="5F7A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F95D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4CD2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97AB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原实施单位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2DF7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现实施单位</w:t>
            </w:r>
          </w:p>
        </w:tc>
      </w:tr>
      <w:tr w14:paraId="624C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9070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金融机构营业场所、金库安全防范设施建设方案审批及工程验收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县级以上地方人民政府公安机关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7106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县（区）人民政府公安机关</w:t>
            </w:r>
          </w:p>
        </w:tc>
      </w:tr>
      <w:tr w14:paraId="5E2C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D3F4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举办攀登山峰活动审批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省体育局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C602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县（区）人民政府体育行政主管部门</w:t>
            </w:r>
          </w:p>
        </w:tc>
      </w:tr>
      <w:tr w14:paraId="7E6D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8EEC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5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升放无人驾驶自由气球或者系留气球活动审批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市气象局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A55F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县（区）人民政府气象行政主管部门</w:t>
            </w:r>
          </w:p>
        </w:tc>
      </w:tr>
      <w:tr w14:paraId="09A3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B623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甘州辖区《餐饮服务许可证》核发、变更和补办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3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市食品药品监管局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E359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甘州区食品药品监管局</w:t>
            </w:r>
          </w:p>
        </w:tc>
      </w:tr>
      <w:tr w14:paraId="6376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1AC0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1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甘州辖区《食品流通许可证》核发、变更和补办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DC65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0BE1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33E5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E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建立城市社区有线电视系统审批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市文广新局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7FFC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县（区）人民政府文化广播影视新闻出版行政主管部门 </w:t>
            </w:r>
          </w:p>
        </w:tc>
      </w:tr>
      <w:tr w14:paraId="3B1C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DF17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5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电影放映单位设立、变更、注销审批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6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D6A9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08464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3F89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E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拖拉机、联合收割机驾驶证核发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市农机局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886E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县（区）农机局</w:t>
            </w:r>
          </w:p>
        </w:tc>
      </w:tr>
      <w:tr w14:paraId="01A0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86F2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7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户外广告空间资源占用许可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F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市城市执法管理局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54F3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甘州区人民政府城市执法行政主管部门</w:t>
            </w:r>
          </w:p>
        </w:tc>
      </w:tr>
      <w:tr w14:paraId="6EA3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BEE1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4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人行道临时占用许可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2D66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2FBF4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AE0B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城市树木砍伐、迁移许可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市园林绿化局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F56A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县（区）人民政府园林绿化行政主管部门</w:t>
            </w:r>
          </w:p>
        </w:tc>
      </w:tr>
      <w:tr w14:paraId="3C927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ED7A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5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临时占用城市绿化用地许可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68F2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466C0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6F87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1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建设项目职业卫生“三同时”审批备案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市安监局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B1A0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县（区）人民政府安全生产监督管理部门</w:t>
            </w:r>
          </w:p>
        </w:tc>
      </w:tr>
      <w:tr w14:paraId="2DED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7B4D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7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工贸行业建设项目安全设施“三同时”审批备案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81D5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16B7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E1BA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3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危险化学品生产企业《安全生产许可证》初审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0C34"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7AEF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FFF2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C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三星级农家乐评定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市旅游局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600A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县（区）人民政府旅游行政主管部门</w:t>
            </w:r>
          </w:p>
        </w:tc>
      </w:tr>
      <w:tr w14:paraId="74D0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7A18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水产苗种(100万尾以上）生产许可证核发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1176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市畜牧局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293C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县（区）人民政府畜牧兽医行政主管部门</w:t>
            </w:r>
          </w:p>
        </w:tc>
      </w:tr>
    </w:tbl>
    <w:p w14:paraId="3A0C17A1">
      <w:pPr>
        <w:spacing w:line="20" w:lineRule="exact"/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32"/>
        <w:gridCol w:w="1342"/>
        <w:gridCol w:w="3667"/>
      </w:tblGrid>
      <w:tr w14:paraId="33506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A79E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2、下放部分审批内容行政审批事项（1项）</w:t>
            </w:r>
          </w:p>
        </w:tc>
      </w:tr>
      <w:tr w14:paraId="280C2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6670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3C1F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1CC3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原实施单位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5FF6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现实施单位</w:t>
            </w:r>
          </w:p>
        </w:tc>
      </w:tr>
      <w:tr w14:paraId="283E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59D6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6E2A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拍摄县级文物保护单位审批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779D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省文物局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69A5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县（区）人民政府文物行政主管部门</w:t>
            </w:r>
          </w:p>
        </w:tc>
      </w:tr>
    </w:tbl>
    <w:p w14:paraId="0E459131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三、合并和调整行政审批事项（9项）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46"/>
        <w:gridCol w:w="1571"/>
        <w:gridCol w:w="2369"/>
      </w:tblGrid>
      <w:tr w14:paraId="6464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5FD1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1、合并行政审批项目（6项）</w:t>
            </w:r>
          </w:p>
        </w:tc>
      </w:tr>
      <w:tr w14:paraId="062DE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3DA2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3FB6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6172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E255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合并后项目名称</w:t>
            </w:r>
          </w:p>
        </w:tc>
      </w:tr>
      <w:tr w14:paraId="575E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145A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83B5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国有土地使用权初始登记</w:t>
            </w:r>
          </w:p>
        </w:tc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D790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市国土资源局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66AF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国有土地使用权初始、变更、抵押、注销登记</w:t>
            </w:r>
          </w:p>
        </w:tc>
      </w:tr>
      <w:tr w14:paraId="5452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6676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F0B3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国有土地使用权变更登记</w:t>
            </w:r>
          </w:p>
        </w:tc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FA93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4AF3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55B6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693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E862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国有土地使用权抵押登记</w:t>
            </w:r>
          </w:p>
        </w:tc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7FFE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FAF5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51F6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03DB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DCD9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国有土地使用权注销登记</w:t>
            </w:r>
          </w:p>
        </w:tc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3196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3761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6AEC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988C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4E7A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建设项目环境影响评价文件审批</w:t>
            </w:r>
          </w:p>
        </w:tc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1689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市环保局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FE4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建设项目环境影响评价文件审批及重新审批</w:t>
            </w:r>
          </w:p>
        </w:tc>
      </w:tr>
      <w:tr w14:paraId="1B77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778E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EE0E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建设项目环境影响评价文件的重新审批</w:t>
            </w:r>
          </w:p>
        </w:tc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73FA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25E1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4FD13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371B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2、调整实施机关行政审批项目（1项）</w:t>
            </w:r>
          </w:p>
        </w:tc>
      </w:tr>
      <w:tr w14:paraId="36A4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9AE7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FA9AC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AC64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原实施单位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4A99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现实施单位</w:t>
            </w:r>
          </w:p>
        </w:tc>
      </w:tr>
      <w:tr w14:paraId="65C5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AB0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A982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《食品生产许可证》核发、变更和补办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ABAD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市质监局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F1A9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市食品药品监管局  </w:t>
            </w:r>
          </w:p>
        </w:tc>
      </w:tr>
      <w:tr w14:paraId="25B68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08E0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3、调整为其他管理事项行政审批项目（2项）</w:t>
            </w:r>
          </w:p>
        </w:tc>
      </w:tr>
      <w:tr w14:paraId="19404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3ECF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58D9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46511D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</w:tr>
      <w:tr w14:paraId="2C13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FF5E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D91D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房地产评估机构资质审核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D9D3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市房管局</w:t>
            </w:r>
          </w:p>
        </w:tc>
      </w:tr>
      <w:tr w14:paraId="7516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7DB4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4D8A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绿化工程及工程建设项目附属绿化工程设计方案审核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DF73C2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市园林绿化局</w:t>
            </w:r>
          </w:p>
        </w:tc>
      </w:tr>
    </w:tbl>
    <w:p w14:paraId="44D3641E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四、新增行政审批事项（23项）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048"/>
        <w:gridCol w:w="2193"/>
      </w:tblGrid>
      <w:tr w14:paraId="5B7DB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33B8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1、新增行政审批项目（12项）</w:t>
            </w:r>
          </w:p>
        </w:tc>
      </w:tr>
      <w:tr w14:paraId="776F8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D538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9B51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1CE6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</w:tr>
      <w:tr w14:paraId="42746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96B2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AC6F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台港澳人员在内地就业许可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AEFC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市人社局</w:t>
            </w:r>
          </w:p>
        </w:tc>
      </w:tr>
      <w:tr w14:paraId="254E7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9367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583A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设立旧机动车鉴定评估机构审批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6380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市商务局</w:t>
            </w:r>
          </w:p>
        </w:tc>
      </w:tr>
      <w:tr w14:paraId="0417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DFBE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00F8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文物系统风险单位安全技术防范工程设计方案审批和工程验收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EDEB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市公安局</w:t>
            </w:r>
          </w:p>
        </w:tc>
      </w:tr>
      <w:tr w14:paraId="51CE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CB0E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D9B0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燃气设施改动审批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BAA6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市、县（区）住建局</w:t>
            </w:r>
          </w:p>
        </w:tc>
      </w:tr>
      <w:tr w14:paraId="3077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452D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1F03">
            <w:pPr>
              <w:widowControl/>
              <w:spacing w:line="44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污水排入排水管网许可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56B5"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市、县（区）住建局</w:t>
            </w:r>
          </w:p>
        </w:tc>
      </w:tr>
    </w:tbl>
    <w:p w14:paraId="3D06D713">
      <w:pPr>
        <w:spacing w:line="20" w:lineRule="exact"/>
        <w:rPr>
          <w:rFonts w:hint="eastAsia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271"/>
        <w:gridCol w:w="1939"/>
      </w:tblGrid>
      <w:tr w14:paraId="7FCAC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4967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6CF0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5EC8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</w:tr>
      <w:tr w14:paraId="7D84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81D5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CA6E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非公募基金会的设立、变更和注销登记</w:t>
            </w:r>
          </w:p>
        </w:tc>
        <w:tc>
          <w:tcPr>
            <w:tcW w:w="1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7DA6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市民政局</w:t>
            </w:r>
          </w:p>
        </w:tc>
      </w:tr>
      <w:tr w14:paraId="057C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B287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5544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异地商会成立、变更、注销登记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3829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12108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48EA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6A5F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假肢和矫形器（辅助器具）生产装配企业资格认定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8DA9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6DB9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F317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8452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建立社会公正计量行（站）审批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6F4A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市质监局</w:t>
            </w:r>
          </w:p>
        </w:tc>
      </w:tr>
      <w:tr w14:paraId="3DD68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4591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5D8A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经营高危险性体育项目许可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28E0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市体育局</w:t>
            </w:r>
          </w:p>
        </w:tc>
      </w:tr>
      <w:tr w14:paraId="5802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AFBC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19D4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大气环境影响评价使用非气象主管部门提供的气象资料审查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7135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市气象局</w:t>
            </w:r>
          </w:p>
        </w:tc>
      </w:tr>
      <w:tr w14:paraId="600C7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5809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1299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外国医疗团体来华短期行医审批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A9DC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市卫生局</w:t>
            </w:r>
          </w:p>
        </w:tc>
      </w:tr>
      <w:tr w14:paraId="3247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9D27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2、新增部分内容行政审批项目（11项）</w:t>
            </w:r>
          </w:p>
        </w:tc>
      </w:tr>
      <w:tr w14:paraId="6902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4D81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2B51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96BA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实施单位</w:t>
            </w:r>
          </w:p>
        </w:tc>
      </w:tr>
      <w:tr w14:paraId="3470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CAA5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4022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第二、三类医疗器械经营许可</w:t>
            </w:r>
          </w:p>
        </w:tc>
        <w:tc>
          <w:tcPr>
            <w:tcW w:w="1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BB92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市食品药品监管局</w:t>
            </w:r>
          </w:p>
        </w:tc>
      </w:tr>
      <w:tr w14:paraId="632D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DC4E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2ED7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麻醉药品和第一类精神药品运输证明核发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CEAD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474D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86C5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EAFE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麻醉药品和精神药品邮寄证明核发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4D94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60A0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C332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8805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包装装潢印刷企业、其他印刷品印刷企业设立、兼营或变更经营活动以及兼并、合并、分立审批</w:t>
            </w:r>
          </w:p>
        </w:tc>
        <w:tc>
          <w:tcPr>
            <w:tcW w:w="1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706C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市文广新局</w:t>
            </w:r>
          </w:p>
        </w:tc>
      </w:tr>
      <w:tr w14:paraId="4A97E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B2A4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03E8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为制作出版物、音像制品拍摄馆藏三级文物审批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3028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5005E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0138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8E43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拍摄市级文物保护单位审批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45A1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1F5D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E70B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0005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国家重点保护水生野生动物或其产品的运输审批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FB14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市畜牧局</w:t>
            </w:r>
          </w:p>
        </w:tc>
      </w:tr>
      <w:tr w14:paraId="44BB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FB7E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2503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综合医院床位在500张以下，专科医院床位在200张以下的医疗机构设置及执业许可</w:t>
            </w:r>
          </w:p>
        </w:tc>
        <w:tc>
          <w:tcPr>
            <w:tcW w:w="1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16DF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市卫生局</w:t>
            </w:r>
          </w:p>
        </w:tc>
      </w:tr>
      <w:tr w14:paraId="4C16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8B85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DAC0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原省卫生厅负责的二级以上医疗机构（不含三级医院，包括其他部门举办的各类医疗机构、原省卫生厅设置审批的民营医疗机构）的执业登记（换证）、校验及变更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1964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373C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8496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9F65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丙级测绘地理信息资质审批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72F0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市国土资源局</w:t>
            </w:r>
          </w:p>
        </w:tc>
      </w:tr>
      <w:tr w14:paraId="02E11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4D2D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F489">
            <w:pPr>
              <w:widowControl/>
              <w:spacing w:line="506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城镇土地使用税（200万元以上）困难减免审批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9246">
            <w:pPr>
              <w:widowControl/>
              <w:spacing w:line="506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市地税局</w:t>
            </w:r>
          </w:p>
        </w:tc>
      </w:tr>
    </w:tbl>
    <w:p w14:paraId="0444A1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2024-12-24T08:46:22Z</dcterms:created>
  <dc:creator>pengg</dc:creator>
  <cp:lastModifiedBy>P几</cp:lastModifiedBy>
  <dcterms:modified xsi:type="dcterms:W3CDTF">2024-12-24T08:46:35Z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EF2E40F997264C2A843CBB2AC6740CDA_12</vt:lpwstr>
  </property>
</Properties>
</file>