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4E444">
      <w:pPr>
        <w:spacing w:line="587" w:lineRule="exact"/>
        <w:ind w:right="840" w:rightChars="400"/>
        <w:rPr>
          <w:rFonts w:hint="eastAsia" w:ascii="黑体" w:eastAsia="黑体"/>
        </w:rPr>
      </w:pPr>
      <w:r>
        <w:rPr>
          <w:rFonts w:hint="eastAsia" w:ascii="黑体" w:eastAsia="黑体"/>
        </w:rPr>
        <w:t>附件2：</w:t>
      </w:r>
    </w:p>
    <w:p w14:paraId="442D7A54">
      <w:pPr>
        <w:spacing w:line="587" w:lineRule="exact"/>
        <w:ind w:right="840" w:rightChars="400"/>
        <w:rPr>
          <w:rFonts w:hint="eastAsia"/>
        </w:rPr>
      </w:pPr>
    </w:p>
    <w:p w14:paraId="6987EBF3">
      <w:pPr>
        <w:spacing w:line="587" w:lineRule="exact"/>
        <w:ind w:right="840" w:rightChars="400"/>
        <w:rPr>
          <w:rFonts w:hint="eastAsia"/>
        </w:rPr>
      </w:pPr>
    </w:p>
    <w:p w14:paraId="226DA337">
      <w:pPr>
        <w:spacing w:line="587" w:lineRule="exact"/>
        <w:ind w:right="840" w:rightChars="400"/>
        <w:jc w:val="center"/>
        <w:rPr>
          <w:rFonts w:hint="eastAsia" w:ascii="文鼎小标宋简" w:eastAsia="文鼎小标宋简"/>
          <w:sz w:val="44"/>
          <w:szCs w:val="44"/>
        </w:rPr>
      </w:pPr>
      <w:r>
        <w:rPr>
          <w:rFonts w:hint="eastAsia" w:ascii="文鼎小标宋简" w:hAnsi="华文中宋" w:eastAsia="文鼎小标宋简" w:cs="宋体"/>
          <w:kern w:val="0"/>
          <w:sz w:val="44"/>
          <w:szCs w:val="44"/>
        </w:rPr>
        <w:t>2014年省政府重点工作任务分解表</w:t>
      </w:r>
    </w:p>
    <w:tbl>
      <w:tblPr>
        <w:tblStyle w:val="2"/>
        <w:tblW w:w="0" w:type="auto"/>
        <w:tblInd w:w="93" w:type="dxa"/>
        <w:tblLayout w:type="fixed"/>
        <w:tblCellMar>
          <w:top w:w="0" w:type="dxa"/>
          <w:left w:w="108" w:type="dxa"/>
          <w:bottom w:w="0" w:type="dxa"/>
          <w:right w:w="108" w:type="dxa"/>
        </w:tblCellMar>
      </w:tblPr>
      <w:tblGrid>
        <w:gridCol w:w="902"/>
        <w:gridCol w:w="396"/>
        <w:gridCol w:w="9048"/>
        <w:gridCol w:w="1063"/>
        <w:gridCol w:w="1640"/>
      </w:tblGrid>
      <w:tr w14:paraId="54749652">
        <w:tblPrEx>
          <w:tblCellMar>
            <w:top w:w="0" w:type="dxa"/>
            <w:left w:w="108" w:type="dxa"/>
            <w:bottom w:w="0" w:type="dxa"/>
            <w:right w:w="108" w:type="dxa"/>
          </w:tblCellMar>
        </w:tblPrEx>
        <w:trPr>
          <w:trHeight w:val="652" w:hRule="atLeast"/>
        </w:trPr>
        <w:tc>
          <w:tcPr>
            <w:tcW w:w="10346" w:type="dxa"/>
            <w:gridSpan w:val="3"/>
            <w:tcBorders>
              <w:top w:val="single" w:color="auto" w:sz="4" w:space="0"/>
              <w:left w:val="single" w:color="auto" w:sz="4" w:space="0"/>
              <w:bottom w:val="nil"/>
              <w:right w:val="single" w:color="auto" w:sz="4" w:space="0"/>
            </w:tcBorders>
            <w:noWrap w:val="0"/>
            <w:vAlign w:val="center"/>
          </w:tcPr>
          <w:p w14:paraId="339C34F3">
            <w:pPr>
              <w:widowControl/>
              <w:spacing w:line="32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重点工作任务</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6974678">
            <w:pPr>
              <w:widowControl/>
              <w:spacing w:line="32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市政府</w:t>
            </w:r>
            <w:r>
              <w:rPr>
                <w:rFonts w:hint="eastAsia" w:ascii="黑体" w:hAnsi="宋体" w:eastAsia="黑体" w:cs="宋体"/>
                <w:kern w:val="0"/>
                <w:sz w:val="18"/>
                <w:szCs w:val="18"/>
              </w:rPr>
              <w:br w:type="textWrapping"/>
            </w:r>
            <w:r>
              <w:rPr>
                <w:rFonts w:hint="eastAsia" w:ascii="黑体" w:hAnsi="宋体" w:eastAsia="黑体" w:cs="宋体"/>
                <w:kern w:val="0"/>
                <w:sz w:val="18"/>
                <w:szCs w:val="18"/>
              </w:rPr>
              <w:t>分管领导</w:t>
            </w:r>
          </w:p>
        </w:tc>
        <w:tc>
          <w:tcPr>
            <w:tcW w:w="1640" w:type="dxa"/>
            <w:tcBorders>
              <w:top w:val="single" w:color="auto" w:sz="4" w:space="0"/>
              <w:left w:val="nil"/>
              <w:bottom w:val="single" w:color="auto" w:sz="4" w:space="0"/>
              <w:right w:val="single" w:color="auto" w:sz="4" w:space="0"/>
            </w:tcBorders>
            <w:noWrap w:val="0"/>
            <w:vAlign w:val="center"/>
          </w:tcPr>
          <w:p w14:paraId="623AA994">
            <w:pPr>
              <w:widowControl/>
              <w:spacing w:line="32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组织实施的</w:t>
            </w:r>
            <w:r>
              <w:rPr>
                <w:rFonts w:hint="eastAsia" w:ascii="黑体" w:hAnsi="宋体" w:eastAsia="黑体" w:cs="宋体"/>
                <w:kern w:val="0"/>
                <w:sz w:val="18"/>
                <w:szCs w:val="18"/>
              </w:rPr>
              <w:br w:type="textWrapping"/>
            </w:r>
            <w:r>
              <w:rPr>
                <w:rFonts w:hint="eastAsia" w:ascii="黑体" w:hAnsi="宋体" w:eastAsia="黑体" w:cs="宋体"/>
                <w:kern w:val="0"/>
                <w:sz w:val="18"/>
                <w:szCs w:val="18"/>
              </w:rPr>
              <w:t>责任单位</w:t>
            </w:r>
          </w:p>
        </w:tc>
      </w:tr>
      <w:tr w14:paraId="0C68109B">
        <w:tblPrEx>
          <w:tblCellMar>
            <w:top w:w="0" w:type="dxa"/>
            <w:left w:w="108" w:type="dxa"/>
            <w:bottom w:w="0" w:type="dxa"/>
            <w:right w:w="108" w:type="dxa"/>
          </w:tblCellMar>
        </w:tblPrEx>
        <w:tc>
          <w:tcPr>
            <w:tcW w:w="902" w:type="dxa"/>
            <w:vMerge w:val="restart"/>
            <w:tcBorders>
              <w:top w:val="single" w:color="auto" w:sz="4" w:space="0"/>
              <w:left w:val="single" w:color="auto" w:sz="4" w:space="0"/>
              <w:bottom w:val="single" w:color="auto" w:sz="4" w:space="0"/>
              <w:right w:val="single" w:color="auto" w:sz="4" w:space="0"/>
            </w:tcBorders>
            <w:noWrap w:val="0"/>
            <w:vAlign w:val="center"/>
          </w:tcPr>
          <w:p w14:paraId="55E3B2E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重点工作任务（50项）</w:t>
            </w:r>
          </w:p>
        </w:tc>
        <w:tc>
          <w:tcPr>
            <w:tcW w:w="396" w:type="dxa"/>
            <w:tcBorders>
              <w:top w:val="single" w:color="auto" w:sz="4" w:space="0"/>
              <w:left w:val="nil"/>
              <w:bottom w:val="single" w:color="auto" w:sz="4" w:space="0"/>
              <w:right w:val="single" w:color="auto" w:sz="4" w:space="0"/>
            </w:tcBorders>
            <w:noWrap w:val="0"/>
            <w:vAlign w:val="center"/>
          </w:tcPr>
          <w:p w14:paraId="0AACA67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w:t>
            </w:r>
          </w:p>
        </w:tc>
        <w:tc>
          <w:tcPr>
            <w:tcW w:w="9048" w:type="dxa"/>
            <w:tcBorders>
              <w:top w:val="single" w:color="auto" w:sz="4" w:space="0"/>
              <w:left w:val="nil"/>
              <w:bottom w:val="single" w:color="auto" w:sz="4" w:space="0"/>
              <w:right w:val="single" w:color="auto" w:sz="4" w:space="0"/>
            </w:tcBorders>
            <w:noWrap w:val="0"/>
            <w:vAlign w:val="center"/>
          </w:tcPr>
          <w:p w14:paraId="1A1859C2">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粮食播种面积稳定在260万亩以上，总产量保持在115万吨以上。</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14:paraId="46C0B93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tc>
        <w:tc>
          <w:tcPr>
            <w:tcW w:w="1640" w:type="dxa"/>
            <w:tcBorders>
              <w:top w:val="single" w:color="auto" w:sz="4" w:space="0"/>
              <w:left w:val="nil"/>
              <w:bottom w:val="single" w:color="auto" w:sz="4" w:space="0"/>
              <w:right w:val="single" w:color="auto" w:sz="4" w:space="0"/>
            </w:tcBorders>
            <w:noWrap w:val="0"/>
            <w:vAlign w:val="center"/>
          </w:tcPr>
          <w:p w14:paraId="38EB7B0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市农业局</w:t>
            </w:r>
          </w:p>
        </w:tc>
      </w:tr>
      <w:tr w14:paraId="4E763E0A">
        <w:tblPrEx>
          <w:tblCellMar>
            <w:top w:w="0" w:type="dxa"/>
            <w:left w:w="108" w:type="dxa"/>
            <w:bottom w:w="0" w:type="dxa"/>
            <w:right w:w="108" w:type="dxa"/>
          </w:tblCellMar>
        </w:tblPrEx>
        <w:trPr>
          <w:trHeight w:val="555" w:hRule="atLeast"/>
        </w:trPr>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180F77C8">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70B1F14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w:t>
            </w:r>
          </w:p>
        </w:tc>
        <w:tc>
          <w:tcPr>
            <w:tcW w:w="9048" w:type="dxa"/>
            <w:tcBorders>
              <w:top w:val="nil"/>
              <w:left w:val="nil"/>
              <w:bottom w:val="single" w:color="auto" w:sz="4" w:space="0"/>
              <w:right w:val="single" w:color="auto" w:sz="4" w:space="0"/>
            </w:tcBorders>
            <w:noWrap w:val="0"/>
            <w:vAlign w:val="center"/>
          </w:tcPr>
          <w:p w14:paraId="62560E0D">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推广高效节水技术160.9万亩。</w:t>
            </w: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5A008E8D">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23FA2C3A">
            <w:pPr>
              <w:widowControl/>
              <w:spacing w:line="320" w:lineRule="exact"/>
              <w:jc w:val="center"/>
              <w:rPr>
                <w:rFonts w:hint="eastAsia" w:ascii="仿宋_GB2312" w:hAnsi="宋体" w:cs="宋体"/>
                <w:kern w:val="0"/>
                <w:sz w:val="18"/>
                <w:szCs w:val="18"/>
              </w:rPr>
            </w:pPr>
            <w:r>
              <w:rPr>
                <w:rFonts w:hint="eastAsia" w:ascii="仿宋_GB2312" w:hAnsi="宋体" w:cs="宋体"/>
                <w:kern w:val="0"/>
                <w:sz w:val="18"/>
                <w:szCs w:val="18"/>
              </w:rPr>
              <w:t>市农业局会同市水务局</w:t>
            </w:r>
          </w:p>
        </w:tc>
      </w:tr>
      <w:tr w14:paraId="1431EF65">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045BB2B4">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55CA4DD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w:t>
            </w:r>
          </w:p>
        </w:tc>
        <w:tc>
          <w:tcPr>
            <w:tcW w:w="9048" w:type="dxa"/>
            <w:tcBorders>
              <w:top w:val="nil"/>
              <w:left w:val="nil"/>
              <w:bottom w:val="single" w:color="auto" w:sz="4" w:space="0"/>
              <w:right w:val="single" w:color="auto" w:sz="4" w:space="0"/>
            </w:tcBorders>
            <w:noWrap w:val="0"/>
            <w:vAlign w:val="center"/>
          </w:tcPr>
          <w:p w14:paraId="091B87B7">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畜牧业增加值增长12%以上。</w:t>
            </w: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665C9F57">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5273090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市畜牧局</w:t>
            </w:r>
          </w:p>
        </w:tc>
      </w:tr>
      <w:tr w14:paraId="3F2D18ED">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2D748535">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0349DF5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w:t>
            </w:r>
          </w:p>
        </w:tc>
        <w:tc>
          <w:tcPr>
            <w:tcW w:w="9048" w:type="dxa"/>
            <w:tcBorders>
              <w:top w:val="nil"/>
              <w:left w:val="nil"/>
              <w:bottom w:val="single" w:color="auto" w:sz="4" w:space="0"/>
              <w:right w:val="single" w:color="auto" w:sz="4" w:space="0"/>
            </w:tcBorders>
            <w:noWrap w:val="0"/>
            <w:vAlign w:val="center"/>
          </w:tcPr>
          <w:p w14:paraId="718151DB">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新增特色优势经济作物面积6.5万亩。</w:t>
            </w: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48854BB9">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519306AE">
            <w:pPr>
              <w:widowControl/>
              <w:spacing w:line="320" w:lineRule="exact"/>
              <w:jc w:val="center"/>
              <w:rPr>
                <w:rFonts w:hint="eastAsia" w:ascii="仿宋_GB2312" w:hAnsi="宋体" w:cs="宋体"/>
                <w:kern w:val="0"/>
                <w:sz w:val="18"/>
                <w:szCs w:val="18"/>
              </w:rPr>
            </w:pPr>
            <w:r>
              <w:rPr>
                <w:rFonts w:hint="eastAsia" w:ascii="仿宋_GB2312" w:hAnsi="宋体" w:cs="宋体"/>
                <w:kern w:val="0"/>
                <w:sz w:val="18"/>
                <w:szCs w:val="18"/>
              </w:rPr>
              <w:t>市农业局会同</w:t>
            </w:r>
            <w:r>
              <w:rPr>
                <w:rFonts w:hint="eastAsia" w:ascii="仿宋_GB2312" w:hAnsi="宋体" w:cs="宋体"/>
                <w:kern w:val="0"/>
                <w:sz w:val="18"/>
                <w:szCs w:val="18"/>
              </w:rPr>
              <w:br w:type="textWrapping"/>
            </w:r>
            <w:r>
              <w:rPr>
                <w:rFonts w:hint="eastAsia" w:ascii="仿宋_GB2312" w:hAnsi="宋体" w:cs="宋体"/>
                <w:kern w:val="0"/>
                <w:sz w:val="18"/>
                <w:szCs w:val="18"/>
              </w:rPr>
              <w:t>市林业局</w:t>
            </w:r>
          </w:p>
        </w:tc>
      </w:tr>
      <w:tr w14:paraId="032890FB">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78643348">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27E61AC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5</w:t>
            </w:r>
          </w:p>
        </w:tc>
        <w:tc>
          <w:tcPr>
            <w:tcW w:w="9048" w:type="dxa"/>
            <w:tcBorders>
              <w:top w:val="nil"/>
              <w:left w:val="nil"/>
              <w:bottom w:val="single" w:color="auto" w:sz="4" w:space="0"/>
              <w:right w:val="single" w:color="auto" w:sz="4" w:space="0"/>
            </w:tcBorders>
            <w:noWrap w:val="0"/>
            <w:vAlign w:val="center"/>
          </w:tcPr>
          <w:p w14:paraId="7D7FDF82">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农产品加工转化率提高到58%。</w:t>
            </w: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0A6F289B">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7254114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市农业局</w:t>
            </w:r>
          </w:p>
        </w:tc>
      </w:tr>
      <w:tr w14:paraId="02A16F59">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64928835">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2613CD1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6</w:t>
            </w:r>
          </w:p>
        </w:tc>
        <w:tc>
          <w:tcPr>
            <w:tcW w:w="9048" w:type="dxa"/>
            <w:tcBorders>
              <w:top w:val="nil"/>
              <w:left w:val="nil"/>
              <w:bottom w:val="single" w:color="auto" w:sz="4" w:space="0"/>
              <w:right w:val="single" w:color="auto" w:sz="4" w:space="0"/>
            </w:tcBorders>
            <w:noWrap w:val="0"/>
            <w:vAlign w:val="center"/>
          </w:tcPr>
          <w:p w14:paraId="5A3EA7F0">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实施36个企业技术装备提升、主导产品升级换代、循环经济和资源综合利用项目。</w:t>
            </w:r>
          </w:p>
        </w:tc>
        <w:tc>
          <w:tcPr>
            <w:tcW w:w="1063" w:type="dxa"/>
            <w:tcBorders>
              <w:top w:val="nil"/>
              <w:left w:val="nil"/>
              <w:bottom w:val="single" w:color="auto" w:sz="4" w:space="0"/>
              <w:right w:val="single" w:color="auto" w:sz="4" w:space="0"/>
            </w:tcBorders>
            <w:noWrap w:val="0"/>
            <w:vAlign w:val="center"/>
          </w:tcPr>
          <w:p w14:paraId="0AC3F57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成广平</w:t>
            </w:r>
          </w:p>
        </w:tc>
        <w:tc>
          <w:tcPr>
            <w:tcW w:w="1640" w:type="dxa"/>
            <w:tcBorders>
              <w:top w:val="nil"/>
              <w:left w:val="nil"/>
              <w:bottom w:val="single" w:color="auto" w:sz="4" w:space="0"/>
              <w:right w:val="single" w:color="auto" w:sz="4" w:space="0"/>
            </w:tcBorders>
            <w:noWrap w:val="0"/>
            <w:vAlign w:val="center"/>
          </w:tcPr>
          <w:p w14:paraId="32B9FA6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市工信委</w:t>
            </w:r>
          </w:p>
        </w:tc>
      </w:tr>
      <w:tr w14:paraId="4CA4CED4">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50D24C26">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0E9BAF2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7</w:t>
            </w:r>
          </w:p>
        </w:tc>
        <w:tc>
          <w:tcPr>
            <w:tcW w:w="9048" w:type="dxa"/>
            <w:tcBorders>
              <w:top w:val="nil"/>
              <w:left w:val="nil"/>
              <w:bottom w:val="single" w:color="auto" w:sz="4" w:space="0"/>
              <w:right w:val="single" w:color="auto" w:sz="4" w:space="0"/>
            </w:tcBorders>
            <w:noWrap w:val="0"/>
            <w:vAlign w:val="center"/>
          </w:tcPr>
          <w:p w14:paraId="51222FC9">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建设玉米、瓜菜育种制种基地，实施重大示范工程和战略性新兴产业项目。</w:t>
            </w:r>
          </w:p>
        </w:tc>
        <w:tc>
          <w:tcPr>
            <w:tcW w:w="1063" w:type="dxa"/>
            <w:vMerge w:val="restart"/>
            <w:tcBorders>
              <w:top w:val="nil"/>
              <w:left w:val="single" w:color="auto" w:sz="4" w:space="0"/>
              <w:bottom w:val="single" w:color="auto" w:sz="4" w:space="0"/>
              <w:right w:val="single" w:color="auto" w:sz="4" w:space="0"/>
            </w:tcBorders>
            <w:noWrap w:val="0"/>
            <w:vAlign w:val="center"/>
          </w:tcPr>
          <w:p w14:paraId="61DC56A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p w14:paraId="30EA2FE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余  锋</w:t>
            </w:r>
          </w:p>
          <w:p w14:paraId="2032472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成广平</w:t>
            </w:r>
          </w:p>
        </w:tc>
        <w:tc>
          <w:tcPr>
            <w:tcW w:w="1640" w:type="dxa"/>
            <w:vMerge w:val="restart"/>
            <w:tcBorders>
              <w:top w:val="nil"/>
              <w:left w:val="single" w:color="auto" w:sz="4" w:space="0"/>
              <w:bottom w:val="single" w:color="auto" w:sz="4" w:space="0"/>
              <w:right w:val="single" w:color="auto" w:sz="4" w:space="0"/>
            </w:tcBorders>
            <w:noWrap w:val="0"/>
            <w:vAlign w:val="center"/>
          </w:tcPr>
          <w:p w14:paraId="7F09D57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市发展改革委会同市工信委等相关部门</w:t>
            </w:r>
          </w:p>
        </w:tc>
      </w:tr>
      <w:tr w14:paraId="2B8B8AAF">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1FB00AFA">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7F97E44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8</w:t>
            </w:r>
          </w:p>
        </w:tc>
        <w:tc>
          <w:tcPr>
            <w:tcW w:w="9048" w:type="dxa"/>
            <w:tcBorders>
              <w:top w:val="nil"/>
              <w:left w:val="nil"/>
              <w:bottom w:val="single" w:color="auto" w:sz="4" w:space="0"/>
              <w:right w:val="single" w:color="auto" w:sz="4" w:space="0"/>
            </w:tcBorders>
            <w:noWrap w:val="0"/>
            <w:vAlign w:val="center"/>
          </w:tcPr>
          <w:p w14:paraId="3B7240ED">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改造提升高载能产业，促进煤炭、电石等产业向下游终端产品延伸发展，化解部门过剩产能。</w:t>
            </w:r>
          </w:p>
        </w:tc>
        <w:tc>
          <w:tcPr>
            <w:tcW w:w="1063" w:type="dxa"/>
            <w:vMerge w:val="continue"/>
            <w:tcBorders>
              <w:top w:val="nil"/>
              <w:left w:val="single" w:color="auto" w:sz="4" w:space="0"/>
              <w:bottom w:val="single" w:color="auto" w:sz="4" w:space="0"/>
              <w:right w:val="single" w:color="auto" w:sz="4" w:space="0"/>
            </w:tcBorders>
            <w:noWrap w:val="0"/>
            <w:vAlign w:val="center"/>
          </w:tcPr>
          <w:p w14:paraId="08934CA6">
            <w:pPr>
              <w:widowControl/>
              <w:spacing w:line="340" w:lineRule="exact"/>
              <w:jc w:val="left"/>
              <w:rPr>
                <w:rFonts w:hint="eastAsia" w:ascii="仿宋_GB2312" w:hAnsi="宋体" w:cs="宋体"/>
                <w:kern w:val="0"/>
                <w:sz w:val="18"/>
                <w:szCs w:val="18"/>
              </w:rPr>
            </w:pPr>
          </w:p>
        </w:tc>
        <w:tc>
          <w:tcPr>
            <w:tcW w:w="1640" w:type="dxa"/>
            <w:vMerge w:val="continue"/>
            <w:tcBorders>
              <w:top w:val="nil"/>
              <w:left w:val="single" w:color="auto" w:sz="4" w:space="0"/>
              <w:bottom w:val="single" w:color="auto" w:sz="4" w:space="0"/>
              <w:right w:val="single" w:color="auto" w:sz="4" w:space="0"/>
            </w:tcBorders>
            <w:noWrap w:val="0"/>
            <w:vAlign w:val="center"/>
          </w:tcPr>
          <w:p w14:paraId="6AC10517">
            <w:pPr>
              <w:widowControl/>
              <w:spacing w:line="340" w:lineRule="exact"/>
              <w:jc w:val="left"/>
              <w:rPr>
                <w:rFonts w:hint="eastAsia" w:ascii="仿宋_GB2312" w:hAnsi="宋体" w:cs="宋体"/>
                <w:kern w:val="0"/>
                <w:sz w:val="18"/>
                <w:szCs w:val="18"/>
              </w:rPr>
            </w:pPr>
          </w:p>
        </w:tc>
      </w:tr>
      <w:tr w14:paraId="50627895">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3E6B98DA">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073F6A5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9</w:t>
            </w:r>
          </w:p>
        </w:tc>
        <w:tc>
          <w:tcPr>
            <w:tcW w:w="9048" w:type="dxa"/>
            <w:tcBorders>
              <w:top w:val="nil"/>
              <w:left w:val="nil"/>
              <w:bottom w:val="single" w:color="auto" w:sz="4" w:space="0"/>
              <w:right w:val="single" w:color="auto" w:sz="4" w:space="0"/>
            </w:tcBorders>
            <w:noWrap w:val="0"/>
            <w:vAlign w:val="center"/>
          </w:tcPr>
          <w:p w14:paraId="28BFE560">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全面建成兰新第二双线甘肃张掖段铁路。</w:t>
            </w:r>
          </w:p>
        </w:tc>
        <w:tc>
          <w:tcPr>
            <w:tcW w:w="1063" w:type="dxa"/>
            <w:tcBorders>
              <w:top w:val="nil"/>
              <w:left w:val="nil"/>
              <w:bottom w:val="single" w:color="auto" w:sz="4" w:space="0"/>
              <w:right w:val="single" w:color="auto" w:sz="4" w:space="0"/>
            </w:tcBorders>
            <w:noWrap w:val="0"/>
            <w:vAlign w:val="center"/>
          </w:tcPr>
          <w:p w14:paraId="2E30C5A9">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余  锋</w:t>
            </w:r>
          </w:p>
        </w:tc>
        <w:tc>
          <w:tcPr>
            <w:tcW w:w="1640" w:type="dxa"/>
            <w:tcBorders>
              <w:top w:val="nil"/>
              <w:left w:val="nil"/>
              <w:bottom w:val="single" w:color="auto" w:sz="4" w:space="0"/>
              <w:right w:val="single" w:color="auto" w:sz="4" w:space="0"/>
            </w:tcBorders>
            <w:noWrap w:val="0"/>
            <w:vAlign w:val="center"/>
          </w:tcPr>
          <w:p w14:paraId="3A4ECD3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市发展改革委</w:t>
            </w:r>
          </w:p>
        </w:tc>
      </w:tr>
      <w:tr w14:paraId="0E635F52">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6235A215">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6753189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10</w:t>
            </w:r>
          </w:p>
        </w:tc>
        <w:tc>
          <w:tcPr>
            <w:tcW w:w="9048" w:type="dxa"/>
            <w:tcBorders>
              <w:top w:val="nil"/>
              <w:left w:val="nil"/>
              <w:bottom w:val="single" w:color="auto" w:sz="4" w:space="0"/>
              <w:right w:val="single" w:color="auto" w:sz="4" w:space="0"/>
            </w:tcBorders>
            <w:noWrap w:val="0"/>
            <w:vAlign w:val="center"/>
          </w:tcPr>
          <w:p w14:paraId="147F7C4C">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完成信息基础设施投资2.6亿元。</w:t>
            </w:r>
          </w:p>
        </w:tc>
        <w:tc>
          <w:tcPr>
            <w:tcW w:w="1063" w:type="dxa"/>
            <w:tcBorders>
              <w:top w:val="nil"/>
              <w:left w:val="nil"/>
              <w:bottom w:val="single" w:color="auto" w:sz="4" w:space="0"/>
              <w:right w:val="single" w:color="auto" w:sz="4" w:space="0"/>
            </w:tcBorders>
            <w:noWrap w:val="0"/>
            <w:vAlign w:val="center"/>
          </w:tcPr>
          <w:p w14:paraId="1440F8F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成广平</w:t>
            </w:r>
          </w:p>
        </w:tc>
        <w:tc>
          <w:tcPr>
            <w:tcW w:w="1640" w:type="dxa"/>
            <w:tcBorders>
              <w:top w:val="nil"/>
              <w:left w:val="nil"/>
              <w:bottom w:val="single" w:color="auto" w:sz="4" w:space="0"/>
              <w:right w:val="single" w:color="auto" w:sz="4" w:space="0"/>
            </w:tcBorders>
            <w:noWrap w:val="0"/>
            <w:vAlign w:val="center"/>
          </w:tcPr>
          <w:p w14:paraId="106C268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市工信委</w:t>
            </w:r>
          </w:p>
        </w:tc>
      </w:tr>
      <w:tr w14:paraId="71225ED0">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04EB8CEB">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57A7A5D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11</w:t>
            </w:r>
          </w:p>
        </w:tc>
        <w:tc>
          <w:tcPr>
            <w:tcW w:w="9048" w:type="dxa"/>
            <w:tcBorders>
              <w:top w:val="nil"/>
              <w:left w:val="nil"/>
              <w:bottom w:val="single" w:color="auto" w:sz="4" w:space="0"/>
              <w:right w:val="single" w:color="auto" w:sz="4" w:space="0"/>
            </w:tcBorders>
            <w:noWrap w:val="0"/>
            <w:vAlign w:val="center"/>
          </w:tcPr>
          <w:p w14:paraId="3037EDB0">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建制村沥青（水泥）路通达率达到68%。</w:t>
            </w:r>
          </w:p>
        </w:tc>
        <w:tc>
          <w:tcPr>
            <w:tcW w:w="1063" w:type="dxa"/>
            <w:tcBorders>
              <w:top w:val="nil"/>
              <w:left w:val="nil"/>
              <w:bottom w:val="single" w:color="auto" w:sz="4" w:space="0"/>
              <w:right w:val="single" w:color="auto" w:sz="4" w:space="0"/>
            </w:tcBorders>
            <w:noWrap w:val="0"/>
            <w:vAlign w:val="center"/>
          </w:tcPr>
          <w:p w14:paraId="1E84F24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成广平</w:t>
            </w:r>
          </w:p>
        </w:tc>
        <w:tc>
          <w:tcPr>
            <w:tcW w:w="1640" w:type="dxa"/>
            <w:tcBorders>
              <w:top w:val="nil"/>
              <w:left w:val="nil"/>
              <w:bottom w:val="single" w:color="auto" w:sz="4" w:space="0"/>
              <w:right w:val="single" w:color="auto" w:sz="4" w:space="0"/>
            </w:tcBorders>
            <w:noWrap w:val="0"/>
            <w:vAlign w:val="center"/>
          </w:tcPr>
          <w:p w14:paraId="15683D22">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市交通局</w:t>
            </w:r>
          </w:p>
        </w:tc>
      </w:tr>
      <w:tr w14:paraId="1A4110FA">
        <w:tblPrEx>
          <w:tblCellMar>
            <w:top w:w="0" w:type="dxa"/>
            <w:left w:w="108" w:type="dxa"/>
            <w:bottom w:w="0" w:type="dxa"/>
            <w:right w:w="108" w:type="dxa"/>
          </w:tblCellMar>
        </w:tblPrEx>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104251FA">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4384585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12</w:t>
            </w:r>
          </w:p>
        </w:tc>
        <w:tc>
          <w:tcPr>
            <w:tcW w:w="9048" w:type="dxa"/>
            <w:tcBorders>
              <w:top w:val="nil"/>
              <w:left w:val="nil"/>
              <w:bottom w:val="single" w:color="auto" w:sz="4" w:space="0"/>
              <w:right w:val="single" w:color="auto" w:sz="4" w:space="0"/>
            </w:tcBorders>
            <w:noWrap w:val="0"/>
            <w:vAlign w:val="center"/>
          </w:tcPr>
          <w:p w14:paraId="45C55CED">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全市贫困地区自来水入户率达到90%。</w:t>
            </w:r>
          </w:p>
        </w:tc>
        <w:tc>
          <w:tcPr>
            <w:tcW w:w="1063" w:type="dxa"/>
            <w:tcBorders>
              <w:top w:val="nil"/>
              <w:left w:val="nil"/>
              <w:bottom w:val="single" w:color="auto" w:sz="4" w:space="0"/>
              <w:right w:val="single" w:color="auto" w:sz="4" w:space="0"/>
            </w:tcBorders>
            <w:noWrap w:val="0"/>
            <w:vAlign w:val="center"/>
          </w:tcPr>
          <w:p w14:paraId="53DD9F02">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tc>
        <w:tc>
          <w:tcPr>
            <w:tcW w:w="1640" w:type="dxa"/>
            <w:tcBorders>
              <w:top w:val="nil"/>
              <w:left w:val="nil"/>
              <w:bottom w:val="single" w:color="auto" w:sz="4" w:space="0"/>
              <w:right w:val="single" w:color="auto" w:sz="4" w:space="0"/>
            </w:tcBorders>
            <w:noWrap w:val="0"/>
            <w:vAlign w:val="center"/>
          </w:tcPr>
          <w:p w14:paraId="197FEFF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市水务局</w:t>
            </w:r>
          </w:p>
        </w:tc>
      </w:tr>
      <w:tr w14:paraId="6A58454F">
        <w:tblPrEx>
          <w:tblCellMar>
            <w:top w:w="0" w:type="dxa"/>
            <w:left w:w="108" w:type="dxa"/>
            <w:bottom w:w="0" w:type="dxa"/>
            <w:right w:w="108" w:type="dxa"/>
          </w:tblCellMar>
        </w:tblPrEx>
        <w:trPr>
          <w:trHeight w:val="625" w:hRule="atLeast"/>
        </w:trPr>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14:paraId="39F580EF">
            <w:pPr>
              <w:widowControl/>
              <w:spacing w:line="340" w:lineRule="exact"/>
              <w:jc w:val="left"/>
              <w:rPr>
                <w:rFonts w:hint="eastAsia" w:ascii="仿宋_GB2312" w:hAnsi="宋体" w:cs="宋体"/>
                <w:kern w:val="0"/>
                <w:sz w:val="18"/>
                <w:szCs w:val="18"/>
              </w:rPr>
            </w:pPr>
          </w:p>
        </w:tc>
        <w:tc>
          <w:tcPr>
            <w:tcW w:w="396" w:type="dxa"/>
            <w:tcBorders>
              <w:top w:val="nil"/>
              <w:left w:val="nil"/>
              <w:bottom w:val="single" w:color="auto" w:sz="4" w:space="0"/>
              <w:right w:val="single" w:color="auto" w:sz="4" w:space="0"/>
            </w:tcBorders>
            <w:noWrap w:val="0"/>
            <w:vAlign w:val="center"/>
          </w:tcPr>
          <w:p w14:paraId="5BBFABF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13</w:t>
            </w:r>
          </w:p>
        </w:tc>
        <w:tc>
          <w:tcPr>
            <w:tcW w:w="9048" w:type="dxa"/>
            <w:tcBorders>
              <w:top w:val="nil"/>
              <w:left w:val="nil"/>
              <w:bottom w:val="single" w:color="auto" w:sz="4" w:space="0"/>
              <w:right w:val="single" w:color="auto" w:sz="4" w:space="0"/>
            </w:tcBorders>
            <w:noWrap w:val="0"/>
            <w:vAlign w:val="center"/>
          </w:tcPr>
          <w:p w14:paraId="32E1048E">
            <w:pPr>
              <w:widowControl/>
              <w:spacing w:line="320" w:lineRule="exact"/>
              <w:jc w:val="left"/>
              <w:rPr>
                <w:rFonts w:hint="eastAsia" w:ascii="仿宋_GB2312" w:hAnsi="宋体" w:cs="宋体"/>
                <w:kern w:val="0"/>
                <w:sz w:val="18"/>
                <w:szCs w:val="18"/>
              </w:rPr>
            </w:pPr>
            <w:r>
              <w:rPr>
                <w:rFonts w:hint="eastAsia" w:ascii="仿宋_GB2312" w:hAnsi="宋体" w:cs="宋体"/>
                <w:kern w:val="0"/>
                <w:sz w:val="18"/>
                <w:szCs w:val="18"/>
              </w:rPr>
              <w:t>在高台县和甘州区党寨镇、山丹县位奇镇，开展统筹就医、就学、养老、低保、保障性住房等社会保障的新型城镇化试点工作。</w:t>
            </w:r>
          </w:p>
        </w:tc>
        <w:tc>
          <w:tcPr>
            <w:tcW w:w="1063" w:type="dxa"/>
            <w:tcBorders>
              <w:top w:val="nil"/>
              <w:left w:val="nil"/>
              <w:bottom w:val="single" w:color="auto" w:sz="4" w:space="0"/>
              <w:right w:val="single" w:color="auto" w:sz="4" w:space="0"/>
            </w:tcBorders>
            <w:noWrap w:val="0"/>
            <w:vAlign w:val="center"/>
          </w:tcPr>
          <w:p w14:paraId="7E6DC659">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余  锋</w:t>
            </w:r>
          </w:p>
        </w:tc>
        <w:tc>
          <w:tcPr>
            <w:tcW w:w="1640" w:type="dxa"/>
            <w:tcBorders>
              <w:top w:val="nil"/>
              <w:left w:val="nil"/>
              <w:bottom w:val="single" w:color="auto" w:sz="4" w:space="0"/>
              <w:right w:val="single" w:color="auto" w:sz="4" w:space="0"/>
            </w:tcBorders>
            <w:noWrap w:val="0"/>
            <w:vAlign w:val="center"/>
          </w:tcPr>
          <w:p w14:paraId="4958A670">
            <w:pPr>
              <w:widowControl/>
              <w:spacing w:line="320" w:lineRule="exact"/>
              <w:jc w:val="center"/>
              <w:rPr>
                <w:rFonts w:hint="eastAsia" w:ascii="仿宋_GB2312" w:hAnsi="宋体" w:cs="宋体"/>
                <w:kern w:val="0"/>
                <w:sz w:val="18"/>
                <w:szCs w:val="18"/>
              </w:rPr>
            </w:pPr>
            <w:r>
              <w:rPr>
                <w:rFonts w:hint="eastAsia" w:ascii="仿宋_GB2312" w:hAnsi="宋体" w:cs="宋体"/>
                <w:kern w:val="0"/>
                <w:sz w:val="18"/>
                <w:szCs w:val="18"/>
              </w:rPr>
              <w:t>市发展改革委</w:t>
            </w:r>
          </w:p>
          <w:p w14:paraId="7D81411C">
            <w:pPr>
              <w:widowControl/>
              <w:spacing w:line="320" w:lineRule="exact"/>
              <w:jc w:val="center"/>
              <w:rPr>
                <w:rFonts w:hint="eastAsia" w:ascii="仿宋_GB2312" w:hAnsi="宋体" w:cs="宋体"/>
                <w:kern w:val="0"/>
                <w:sz w:val="18"/>
                <w:szCs w:val="18"/>
              </w:rPr>
            </w:pPr>
            <w:r>
              <w:rPr>
                <w:rFonts w:hint="eastAsia" w:ascii="仿宋_GB2312" w:hAnsi="宋体" w:cs="宋体"/>
                <w:kern w:val="0"/>
                <w:sz w:val="18"/>
                <w:szCs w:val="18"/>
              </w:rPr>
              <w:t>市建设局</w:t>
            </w:r>
          </w:p>
        </w:tc>
      </w:tr>
    </w:tbl>
    <w:p w14:paraId="474DCE34">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902"/>
        <w:gridCol w:w="396"/>
        <w:gridCol w:w="9048"/>
        <w:gridCol w:w="1063"/>
        <w:gridCol w:w="1640"/>
      </w:tblGrid>
      <w:tr w14:paraId="442887C2">
        <w:tblPrEx>
          <w:tblCellMar>
            <w:top w:w="0" w:type="dxa"/>
            <w:left w:w="108" w:type="dxa"/>
            <w:bottom w:w="0" w:type="dxa"/>
            <w:right w:w="108" w:type="dxa"/>
          </w:tblCellMar>
        </w:tblPrEx>
        <w:tc>
          <w:tcPr>
            <w:tcW w:w="10346" w:type="dxa"/>
            <w:gridSpan w:val="3"/>
            <w:tcBorders>
              <w:top w:val="single" w:color="auto" w:sz="4" w:space="0"/>
              <w:left w:val="single" w:color="auto" w:sz="4" w:space="0"/>
              <w:bottom w:val="single" w:color="auto" w:sz="4" w:space="0"/>
              <w:right w:val="single" w:color="auto" w:sz="4" w:space="0"/>
            </w:tcBorders>
            <w:noWrap w:val="0"/>
            <w:vAlign w:val="center"/>
          </w:tcPr>
          <w:p w14:paraId="7BB1698F">
            <w:pPr>
              <w:widowControl/>
              <w:spacing w:line="34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重点工作任务</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447DB12">
            <w:pPr>
              <w:widowControl/>
              <w:spacing w:line="34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市政府</w:t>
            </w:r>
            <w:r>
              <w:rPr>
                <w:rFonts w:hint="eastAsia" w:ascii="黑体" w:hAnsi="宋体" w:eastAsia="黑体" w:cs="宋体"/>
                <w:kern w:val="0"/>
                <w:sz w:val="18"/>
                <w:szCs w:val="18"/>
              </w:rPr>
              <w:br w:type="textWrapping"/>
            </w:r>
            <w:r>
              <w:rPr>
                <w:rFonts w:hint="eastAsia" w:ascii="黑体" w:hAnsi="宋体" w:eastAsia="黑体" w:cs="宋体"/>
                <w:kern w:val="0"/>
                <w:sz w:val="18"/>
                <w:szCs w:val="18"/>
              </w:rPr>
              <w:t>分管领导</w:t>
            </w:r>
          </w:p>
        </w:tc>
        <w:tc>
          <w:tcPr>
            <w:tcW w:w="1640" w:type="dxa"/>
            <w:tcBorders>
              <w:top w:val="single" w:color="auto" w:sz="4" w:space="0"/>
              <w:left w:val="nil"/>
              <w:bottom w:val="single" w:color="auto" w:sz="4" w:space="0"/>
              <w:right w:val="single" w:color="auto" w:sz="4" w:space="0"/>
            </w:tcBorders>
            <w:noWrap w:val="0"/>
            <w:vAlign w:val="center"/>
          </w:tcPr>
          <w:p w14:paraId="2B47C167">
            <w:pPr>
              <w:widowControl/>
              <w:spacing w:line="34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组织实施的</w:t>
            </w:r>
            <w:r>
              <w:rPr>
                <w:rFonts w:hint="eastAsia" w:ascii="黑体" w:hAnsi="宋体" w:eastAsia="黑体" w:cs="宋体"/>
                <w:kern w:val="0"/>
                <w:sz w:val="18"/>
                <w:szCs w:val="18"/>
              </w:rPr>
              <w:br w:type="textWrapping"/>
            </w:r>
            <w:r>
              <w:rPr>
                <w:rFonts w:hint="eastAsia" w:ascii="黑体" w:hAnsi="宋体" w:eastAsia="黑体" w:cs="宋体"/>
                <w:kern w:val="0"/>
                <w:sz w:val="18"/>
                <w:szCs w:val="18"/>
              </w:rPr>
              <w:t>责任单位</w:t>
            </w:r>
          </w:p>
        </w:tc>
      </w:tr>
      <w:tr w14:paraId="039CE626">
        <w:tblPrEx>
          <w:tblCellMar>
            <w:top w:w="0" w:type="dxa"/>
            <w:left w:w="108" w:type="dxa"/>
            <w:bottom w:w="0" w:type="dxa"/>
            <w:right w:w="108" w:type="dxa"/>
          </w:tblCellMar>
        </w:tblPrEx>
        <w:tc>
          <w:tcPr>
            <w:tcW w:w="902" w:type="dxa"/>
            <w:vMerge w:val="restart"/>
            <w:tcBorders>
              <w:top w:val="single" w:color="auto" w:sz="4" w:space="0"/>
              <w:left w:val="single" w:color="auto" w:sz="4" w:space="0"/>
              <w:right w:val="single" w:color="auto" w:sz="4" w:space="0"/>
            </w:tcBorders>
            <w:noWrap w:val="0"/>
            <w:vAlign w:val="center"/>
          </w:tcPr>
          <w:p w14:paraId="74871F0A">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重点工作任务（50项）</w:t>
            </w:r>
          </w:p>
        </w:tc>
        <w:tc>
          <w:tcPr>
            <w:tcW w:w="396" w:type="dxa"/>
            <w:tcBorders>
              <w:top w:val="single" w:color="auto" w:sz="4" w:space="0"/>
              <w:left w:val="nil"/>
              <w:bottom w:val="single" w:color="auto" w:sz="4" w:space="0"/>
              <w:right w:val="single" w:color="auto" w:sz="4" w:space="0"/>
            </w:tcBorders>
            <w:noWrap w:val="0"/>
            <w:vAlign w:val="center"/>
          </w:tcPr>
          <w:p w14:paraId="5E10202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14</w:t>
            </w:r>
          </w:p>
        </w:tc>
        <w:tc>
          <w:tcPr>
            <w:tcW w:w="9048" w:type="dxa"/>
            <w:tcBorders>
              <w:top w:val="single" w:color="auto" w:sz="4" w:space="0"/>
              <w:left w:val="nil"/>
              <w:bottom w:val="single" w:color="auto" w:sz="4" w:space="0"/>
              <w:right w:val="single" w:color="auto" w:sz="4" w:space="0"/>
            </w:tcBorders>
            <w:noWrap w:val="0"/>
            <w:vAlign w:val="center"/>
          </w:tcPr>
          <w:p w14:paraId="541F6942">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扎实推进“1313”工程，文化产业投资额超过21亿元，文化产业增加值增长31%。</w:t>
            </w:r>
          </w:p>
        </w:tc>
        <w:tc>
          <w:tcPr>
            <w:tcW w:w="1063" w:type="dxa"/>
            <w:tcBorders>
              <w:top w:val="nil"/>
              <w:left w:val="nil"/>
              <w:bottom w:val="single" w:color="auto" w:sz="4" w:space="0"/>
              <w:right w:val="single" w:color="auto" w:sz="4" w:space="0"/>
            </w:tcBorders>
            <w:noWrap w:val="0"/>
            <w:vAlign w:val="center"/>
          </w:tcPr>
          <w:p w14:paraId="642A0AB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王方太</w:t>
            </w:r>
          </w:p>
        </w:tc>
        <w:tc>
          <w:tcPr>
            <w:tcW w:w="1640" w:type="dxa"/>
            <w:tcBorders>
              <w:top w:val="nil"/>
              <w:left w:val="nil"/>
              <w:bottom w:val="single" w:color="auto" w:sz="4" w:space="0"/>
              <w:right w:val="single" w:color="auto" w:sz="4" w:space="0"/>
            </w:tcBorders>
            <w:noWrap w:val="0"/>
            <w:vAlign w:val="center"/>
          </w:tcPr>
          <w:p w14:paraId="46C9127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市文广新局</w:t>
            </w:r>
          </w:p>
        </w:tc>
      </w:tr>
      <w:tr w14:paraId="5FE2EFE4">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5C670D0F">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54ACE85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15</w:t>
            </w:r>
          </w:p>
        </w:tc>
        <w:tc>
          <w:tcPr>
            <w:tcW w:w="9048" w:type="dxa"/>
            <w:tcBorders>
              <w:top w:val="single" w:color="auto" w:sz="4" w:space="0"/>
              <w:left w:val="nil"/>
              <w:bottom w:val="single" w:color="auto" w:sz="4" w:space="0"/>
              <w:right w:val="single" w:color="auto" w:sz="4" w:space="0"/>
            </w:tcBorders>
            <w:noWrap w:val="0"/>
            <w:vAlign w:val="center"/>
          </w:tcPr>
          <w:p w14:paraId="42031A27">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实施城乡居民职业技能培训工程。</w:t>
            </w:r>
          </w:p>
        </w:tc>
        <w:tc>
          <w:tcPr>
            <w:tcW w:w="1063" w:type="dxa"/>
            <w:vMerge w:val="restart"/>
            <w:tcBorders>
              <w:top w:val="nil"/>
              <w:left w:val="single" w:color="auto" w:sz="4" w:space="0"/>
              <w:bottom w:val="single" w:color="auto" w:sz="4" w:space="0"/>
              <w:right w:val="single" w:color="auto" w:sz="4" w:space="0"/>
            </w:tcBorders>
            <w:noWrap w:val="0"/>
            <w:vAlign w:val="center"/>
          </w:tcPr>
          <w:p w14:paraId="73AAE03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vMerge w:val="restart"/>
            <w:tcBorders>
              <w:top w:val="nil"/>
              <w:left w:val="single" w:color="auto" w:sz="4" w:space="0"/>
              <w:bottom w:val="single" w:color="auto" w:sz="4" w:space="0"/>
              <w:right w:val="single" w:color="auto" w:sz="4" w:space="0"/>
            </w:tcBorders>
            <w:noWrap w:val="0"/>
            <w:vAlign w:val="center"/>
          </w:tcPr>
          <w:p w14:paraId="5EA4D9D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市人社局</w:t>
            </w:r>
          </w:p>
        </w:tc>
      </w:tr>
      <w:tr w14:paraId="4466151B">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0215936">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214CA89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16</w:t>
            </w:r>
          </w:p>
        </w:tc>
        <w:tc>
          <w:tcPr>
            <w:tcW w:w="9048" w:type="dxa"/>
            <w:tcBorders>
              <w:top w:val="single" w:color="auto" w:sz="4" w:space="0"/>
              <w:left w:val="nil"/>
              <w:bottom w:val="single" w:color="auto" w:sz="4" w:space="0"/>
              <w:right w:val="single" w:color="auto" w:sz="4" w:space="0"/>
            </w:tcBorders>
            <w:noWrap w:val="0"/>
            <w:vAlign w:val="center"/>
          </w:tcPr>
          <w:p w14:paraId="5368CFCC">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扶持3500名高校毕业生就业。</w:t>
            </w:r>
          </w:p>
        </w:tc>
        <w:tc>
          <w:tcPr>
            <w:tcW w:w="1063" w:type="dxa"/>
            <w:vMerge w:val="continue"/>
            <w:tcBorders>
              <w:top w:val="nil"/>
              <w:left w:val="single" w:color="auto" w:sz="4" w:space="0"/>
              <w:bottom w:val="single" w:color="auto" w:sz="4" w:space="0"/>
              <w:right w:val="single" w:color="auto" w:sz="4" w:space="0"/>
            </w:tcBorders>
            <w:noWrap w:val="0"/>
            <w:vAlign w:val="center"/>
          </w:tcPr>
          <w:p w14:paraId="702369EF">
            <w:pPr>
              <w:widowControl/>
              <w:spacing w:line="340" w:lineRule="exact"/>
              <w:jc w:val="left"/>
              <w:rPr>
                <w:rFonts w:hint="eastAsia" w:ascii="仿宋_GB2312" w:hAnsi="宋体" w:cs="宋体"/>
                <w:kern w:val="0"/>
                <w:sz w:val="18"/>
                <w:szCs w:val="18"/>
              </w:rPr>
            </w:pPr>
          </w:p>
        </w:tc>
        <w:tc>
          <w:tcPr>
            <w:tcW w:w="1640" w:type="dxa"/>
            <w:vMerge w:val="continue"/>
            <w:tcBorders>
              <w:top w:val="nil"/>
              <w:left w:val="single" w:color="auto" w:sz="4" w:space="0"/>
              <w:bottom w:val="single" w:color="auto" w:sz="4" w:space="0"/>
              <w:right w:val="single" w:color="auto" w:sz="4" w:space="0"/>
            </w:tcBorders>
            <w:noWrap w:val="0"/>
            <w:vAlign w:val="center"/>
          </w:tcPr>
          <w:p w14:paraId="6DF54711">
            <w:pPr>
              <w:widowControl/>
              <w:spacing w:line="340" w:lineRule="exact"/>
              <w:jc w:val="left"/>
              <w:rPr>
                <w:rFonts w:hint="eastAsia" w:ascii="仿宋_GB2312" w:hAnsi="宋体" w:cs="宋体"/>
                <w:kern w:val="0"/>
                <w:sz w:val="18"/>
                <w:szCs w:val="18"/>
              </w:rPr>
            </w:pPr>
          </w:p>
        </w:tc>
      </w:tr>
      <w:tr w14:paraId="55826558">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88C9966">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0795B7A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17</w:t>
            </w:r>
          </w:p>
        </w:tc>
        <w:tc>
          <w:tcPr>
            <w:tcW w:w="9048" w:type="dxa"/>
            <w:tcBorders>
              <w:top w:val="single" w:color="auto" w:sz="4" w:space="0"/>
              <w:left w:val="nil"/>
              <w:bottom w:val="single" w:color="auto" w:sz="4" w:space="0"/>
              <w:right w:val="single" w:color="auto" w:sz="4" w:space="0"/>
            </w:tcBorders>
            <w:noWrap w:val="0"/>
            <w:vAlign w:val="center"/>
          </w:tcPr>
          <w:p w14:paraId="41AE55C3">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落实省政府提高城乡居民社会养老保险基础养老金省级补助标准的政策。</w:t>
            </w:r>
          </w:p>
        </w:tc>
        <w:tc>
          <w:tcPr>
            <w:tcW w:w="1063" w:type="dxa"/>
            <w:vMerge w:val="continue"/>
            <w:tcBorders>
              <w:top w:val="nil"/>
              <w:left w:val="single" w:color="auto" w:sz="4" w:space="0"/>
              <w:bottom w:val="single" w:color="auto" w:sz="4" w:space="0"/>
              <w:right w:val="single" w:color="auto" w:sz="4" w:space="0"/>
            </w:tcBorders>
            <w:noWrap w:val="0"/>
            <w:vAlign w:val="center"/>
          </w:tcPr>
          <w:p w14:paraId="629C9CD7">
            <w:pPr>
              <w:widowControl/>
              <w:spacing w:line="340" w:lineRule="exact"/>
              <w:jc w:val="left"/>
              <w:rPr>
                <w:rFonts w:hint="eastAsia" w:ascii="仿宋_GB2312" w:hAnsi="宋体" w:cs="宋体"/>
                <w:kern w:val="0"/>
                <w:sz w:val="18"/>
                <w:szCs w:val="18"/>
              </w:rPr>
            </w:pPr>
          </w:p>
        </w:tc>
        <w:tc>
          <w:tcPr>
            <w:tcW w:w="1640" w:type="dxa"/>
            <w:vMerge w:val="continue"/>
            <w:tcBorders>
              <w:top w:val="nil"/>
              <w:left w:val="single" w:color="auto" w:sz="4" w:space="0"/>
              <w:bottom w:val="single" w:color="auto" w:sz="4" w:space="0"/>
              <w:right w:val="single" w:color="auto" w:sz="4" w:space="0"/>
            </w:tcBorders>
            <w:noWrap w:val="0"/>
            <w:vAlign w:val="center"/>
          </w:tcPr>
          <w:p w14:paraId="7EF1D241">
            <w:pPr>
              <w:widowControl/>
              <w:spacing w:line="340" w:lineRule="exact"/>
              <w:jc w:val="left"/>
              <w:rPr>
                <w:rFonts w:hint="eastAsia" w:ascii="仿宋_GB2312" w:hAnsi="宋体" w:cs="宋体"/>
                <w:kern w:val="0"/>
                <w:sz w:val="18"/>
                <w:szCs w:val="18"/>
              </w:rPr>
            </w:pPr>
          </w:p>
        </w:tc>
      </w:tr>
      <w:tr w14:paraId="2DFEBBEF">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A92A168">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8415F1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18</w:t>
            </w:r>
          </w:p>
        </w:tc>
        <w:tc>
          <w:tcPr>
            <w:tcW w:w="9048" w:type="dxa"/>
            <w:tcBorders>
              <w:top w:val="single" w:color="auto" w:sz="4" w:space="0"/>
              <w:left w:val="nil"/>
              <w:bottom w:val="single" w:color="auto" w:sz="4" w:space="0"/>
              <w:right w:val="single" w:color="auto" w:sz="4" w:space="0"/>
            </w:tcBorders>
            <w:noWrap w:val="0"/>
            <w:vAlign w:val="center"/>
          </w:tcPr>
          <w:p w14:paraId="11733524">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城乡低保标准提高15%。</w:t>
            </w:r>
          </w:p>
        </w:tc>
        <w:tc>
          <w:tcPr>
            <w:tcW w:w="1063" w:type="dxa"/>
            <w:vMerge w:val="restart"/>
            <w:tcBorders>
              <w:top w:val="nil"/>
              <w:left w:val="single" w:color="auto" w:sz="4" w:space="0"/>
              <w:bottom w:val="single" w:color="auto" w:sz="4" w:space="0"/>
              <w:right w:val="single" w:color="auto" w:sz="4" w:space="0"/>
            </w:tcBorders>
            <w:noWrap w:val="0"/>
            <w:vAlign w:val="center"/>
          </w:tcPr>
          <w:p w14:paraId="722DB18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vMerge w:val="restart"/>
            <w:tcBorders>
              <w:top w:val="nil"/>
              <w:left w:val="single" w:color="auto" w:sz="4" w:space="0"/>
              <w:bottom w:val="single" w:color="auto" w:sz="4" w:space="0"/>
              <w:right w:val="single" w:color="auto" w:sz="4" w:space="0"/>
            </w:tcBorders>
            <w:noWrap w:val="0"/>
            <w:vAlign w:val="center"/>
          </w:tcPr>
          <w:p w14:paraId="4C7C3C87">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市民政局</w:t>
            </w:r>
          </w:p>
        </w:tc>
      </w:tr>
      <w:tr w14:paraId="35F60E0E">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B6B6580">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EFFC1C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19</w:t>
            </w:r>
          </w:p>
        </w:tc>
        <w:tc>
          <w:tcPr>
            <w:tcW w:w="9048" w:type="dxa"/>
            <w:tcBorders>
              <w:top w:val="single" w:color="auto" w:sz="4" w:space="0"/>
              <w:left w:val="nil"/>
              <w:bottom w:val="single" w:color="auto" w:sz="4" w:space="0"/>
              <w:right w:val="single" w:color="auto" w:sz="4" w:space="0"/>
            </w:tcBorders>
            <w:noWrap w:val="0"/>
            <w:vAlign w:val="center"/>
          </w:tcPr>
          <w:p w14:paraId="4955EB24">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农村五保省级补助标准由年人均2000元提高到2510元。</w:t>
            </w:r>
          </w:p>
        </w:tc>
        <w:tc>
          <w:tcPr>
            <w:tcW w:w="1063" w:type="dxa"/>
            <w:vMerge w:val="continue"/>
            <w:tcBorders>
              <w:top w:val="nil"/>
              <w:left w:val="single" w:color="auto" w:sz="4" w:space="0"/>
              <w:bottom w:val="single" w:color="auto" w:sz="4" w:space="0"/>
              <w:right w:val="single" w:color="auto" w:sz="4" w:space="0"/>
            </w:tcBorders>
            <w:noWrap w:val="0"/>
            <w:vAlign w:val="center"/>
          </w:tcPr>
          <w:p w14:paraId="76D39423">
            <w:pPr>
              <w:widowControl/>
              <w:spacing w:line="340" w:lineRule="exact"/>
              <w:jc w:val="left"/>
              <w:rPr>
                <w:rFonts w:hint="eastAsia" w:ascii="仿宋_GB2312" w:hAnsi="宋体" w:cs="宋体"/>
                <w:kern w:val="0"/>
                <w:sz w:val="18"/>
                <w:szCs w:val="18"/>
              </w:rPr>
            </w:pPr>
          </w:p>
        </w:tc>
        <w:tc>
          <w:tcPr>
            <w:tcW w:w="1640" w:type="dxa"/>
            <w:vMerge w:val="continue"/>
            <w:tcBorders>
              <w:top w:val="nil"/>
              <w:left w:val="single" w:color="auto" w:sz="4" w:space="0"/>
              <w:bottom w:val="single" w:color="auto" w:sz="4" w:space="0"/>
              <w:right w:val="single" w:color="auto" w:sz="4" w:space="0"/>
            </w:tcBorders>
            <w:noWrap w:val="0"/>
            <w:vAlign w:val="center"/>
          </w:tcPr>
          <w:p w14:paraId="1E112E76">
            <w:pPr>
              <w:widowControl/>
              <w:spacing w:line="340" w:lineRule="exact"/>
              <w:jc w:val="left"/>
              <w:rPr>
                <w:rFonts w:hint="eastAsia" w:ascii="仿宋_GB2312" w:hAnsi="宋体" w:cs="宋体"/>
                <w:kern w:val="0"/>
                <w:sz w:val="18"/>
                <w:szCs w:val="18"/>
              </w:rPr>
            </w:pPr>
          </w:p>
        </w:tc>
      </w:tr>
      <w:tr w14:paraId="24F5E5F0">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215ADC75">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05BDEE27">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20</w:t>
            </w:r>
          </w:p>
        </w:tc>
        <w:tc>
          <w:tcPr>
            <w:tcW w:w="9048" w:type="dxa"/>
            <w:tcBorders>
              <w:top w:val="single" w:color="auto" w:sz="4" w:space="0"/>
              <w:left w:val="nil"/>
              <w:bottom w:val="single" w:color="auto" w:sz="4" w:space="0"/>
              <w:right w:val="single" w:color="auto" w:sz="4" w:space="0"/>
            </w:tcBorders>
            <w:noWrap w:val="0"/>
            <w:vAlign w:val="center"/>
          </w:tcPr>
          <w:p w14:paraId="360ED596">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为5000名特别困难残疾人发放生活补贴（甘州区1000名，临泽县、高台县各700名，山丹县1100名，民乐县1200名，肃南县300名）。</w:t>
            </w:r>
          </w:p>
        </w:tc>
        <w:tc>
          <w:tcPr>
            <w:tcW w:w="1063" w:type="dxa"/>
            <w:tcBorders>
              <w:top w:val="nil"/>
              <w:left w:val="nil"/>
              <w:bottom w:val="single" w:color="auto" w:sz="4" w:space="0"/>
              <w:right w:val="single" w:color="auto" w:sz="4" w:space="0"/>
            </w:tcBorders>
            <w:noWrap w:val="0"/>
            <w:vAlign w:val="center"/>
          </w:tcPr>
          <w:p w14:paraId="1C7BCA3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tcBorders>
              <w:top w:val="nil"/>
              <w:left w:val="nil"/>
              <w:bottom w:val="single" w:color="auto" w:sz="4" w:space="0"/>
              <w:right w:val="single" w:color="auto" w:sz="4" w:space="0"/>
            </w:tcBorders>
            <w:noWrap w:val="0"/>
            <w:vAlign w:val="center"/>
          </w:tcPr>
          <w:p w14:paraId="527CA84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市残联</w:t>
            </w:r>
          </w:p>
        </w:tc>
      </w:tr>
      <w:tr w14:paraId="140392FE">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25B4A9B5">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57695D4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21</w:t>
            </w:r>
          </w:p>
        </w:tc>
        <w:tc>
          <w:tcPr>
            <w:tcW w:w="9048" w:type="dxa"/>
            <w:tcBorders>
              <w:top w:val="single" w:color="auto" w:sz="4" w:space="0"/>
              <w:left w:val="nil"/>
              <w:bottom w:val="single" w:color="auto" w:sz="4" w:space="0"/>
              <w:right w:val="single" w:color="auto" w:sz="4" w:space="0"/>
            </w:tcBorders>
            <w:noWrap w:val="0"/>
            <w:vAlign w:val="center"/>
          </w:tcPr>
          <w:p w14:paraId="7B123783">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建成6个城市社区老年人日间照料中心、75个农村社区老年人日间照料中心。</w:t>
            </w:r>
          </w:p>
        </w:tc>
        <w:tc>
          <w:tcPr>
            <w:tcW w:w="1063" w:type="dxa"/>
            <w:tcBorders>
              <w:top w:val="nil"/>
              <w:left w:val="nil"/>
              <w:bottom w:val="single" w:color="auto" w:sz="4" w:space="0"/>
              <w:right w:val="single" w:color="auto" w:sz="4" w:space="0"/>
            </w:tcBorders>
            <w:noWrap w:val="0"/>
            <w:vAlign w:val="center"/>
          </w:tcPr>
          <w:p w14:paraId="15C6EBF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tcBorders>
              <w:top w:val="nil"/>
              <w:left w:val="nil"/>
              <w:bottom w:val="single" w:color="auto" w:sz="4" w:space="0"/>
              <w:right w:val="single" w:color="auto" w:sz="4" w:space="0"/>
            </w:tcBorders>
            <w:noWrap w:val="0"/>
            <w:vAlign w:val="center"/>
          </w:tcPr>
          <w:p w14:paraId="1316C0A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市民政局</w:t>
            </w:r>
          </w:p>
        </w:tc>
      </w:tr>
      <w:tr w14:paraId="066973D1">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060F392D">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96CED1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22</w:t>
            </w:r>
          </w:p>
        </w:tc>
        <w:tc>
          <w:tcPr>
            <w:tcW w:w="9048" w:type="dxa"/>
            <w:tcBorders>
              <w:top w:val="single" w:color="auto" w:sz="4" w:space="0"/>
              <w:left w:val="nil"/>
              <w:bottom w:val="single" w:color="auto" w:sz="4" w:space="0"/>
              <w:right w:val="single" w:color="auto" w:sz="4" w:space="0"/>
            </w:tcBorders>
            <w:noWrap w:val="0"/>
            <w:vAlign w:val="center"/>
          </w:tcPr>
          <w:p w14:paraId="3FAA8350">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实施农村危房改造1.5万户。</w:t>
            </w:r>
          </w:p>
        </w:tc>
        <w:tc>
          <w:tcPr>
            <w:tcW w:w="1063" w:type="dxa"/>
            <w:vMerge w:val="restart"/>
            <w:tcBorders>
              <w:top w:val="nil"/>
              <w:left w:val="single" w:color="auto" w:sz="4" w:space="0"/>
              <w:bottom w:val="single" w:color="auto" w:sz="4" w:space="0"/>
              <w:right w:val="single" w:color="auto" w:sz="4" w:space="0"/>
            </w:tcBorders>
            <w:noWrap w:val="0"/>
            <w:vAlign w:val="center"/>
          </w:tcPr>
          <w:p w14:paraId="2217A859">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余  锋</w:t>
            </w:r>
          </w:p>
        </w:tc>
        <w:tc>
          <w:tcPr>
            <w:tcW w:w="1640" w:type="dxa"/>
            <w:tcBorders>
              <w:top w:val="nil"/>
              <w:left w:val="nil"/>
              <w:bottom w:val="single" w:color="auto" w:sz="4" w:space="0"/>
              <w:right w:val="single" w:color="auto" w:sz="4" w:space="0"/>
            </w:tcBorders>
            <w:noWrap w:val="0"/>
            <w:vAlign w:val="center"/>
          </w:tcPr>
          <w:p w14:paraId="544271D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市建设局</w:t>
            </w:r>
          </w:p>
        </w:tc>
      </w:tr>
      <w:tr w14:paraId="011C8E70">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0F904E7">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64173AB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23</w:t>
            </w:r>
          </w:p>
        </w:tc>
        <w:tc>
          <w:tcPr>
            <w:tcW w:w="9048" w:type="dxa"/>
            <w:tcBorders>
              <w:top w:val="single" w:color="auto" w:sz="4" w:space="0"/>
              <w:left w:val="nil"/>
              <w:bottom w:val="single" w:color="auto" w:sz="4" w:space="0"/>
              <w:right w:val="single" w:color="auto" w:sz="4" w:space="0"/>
            </w:tcBorders>
            <w:noWrap w:val="0"/>
            <w:vAlign w:val="center"/>
          </w:tcPr>
          <w:p w14:paraId="65781977">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新建公共租赁住房3559套。</w:t>
            </w:r>
          </w:p>
        </w:tc>
        <w:tc>
          <w:tcPr>
            <w:tcW w:w="1063" w:type="dxa"/>
            <w:vMerge w:val="continue"/>
            <w:tcBorders>
              <w:top w:val="nil"/>
              <w:left w:val="single" w:color="auto" w:sz="4" w:space="0"/>
              <w:bottom w:val="single" w:color="auto" w:sz="4" w:space="0"/>
              <w:right w:val="single" w:color="auto" w:sz="4" w:space="0"/>
            </w:tcBorders>
            <w:noWrap w:val="0"/>
            <w:vAlign w:val="center"/>
          </w:tcPr>
          <w:p w14:paraId="7772FB3C">
            <w:pPr>
              <w:widowControl/>
              <w:spacing w:line="340" w:lineRule="exact"/>
              <w:jc w:val="left"/>
              <w:rPr>
                <w:rFonts w:hint="eastAsia" w:ascii="仿宋_GB2312" w:hAnsi="宋体" w:cs="宋体"/>
                <w:kern w:val="0"/>
                <w:sz w:val="18"/>
                <w:szCs w:val="18"/>
              </w:rPr>
            </w:pPr>
          </w:p>
        </w:tc>
        <w:tc>
          <w:tcPr>
            <w:tcW w:w="1640" w:type="dxa"/>
            <w:vMerge w:val="restart"/>
            <w:tcBorders>
              <w:top w:val="nil"/>
              <w:left w:val="single" w:color="auto" w:sz="4" w:space="0"/>
              <w:bottom w:val="single" w:color="auto" w:sz="4" w:space="0"/>
              <w:right w:val="single" w:color="auto" w:sz="4" w:space="0"/>
            </w:tcBorders>
            <w:noWrap w:val="0"/>
            <w:vAlign w:val="center"/>
          </w:tcPr>
          <w:p w14:paraId="63BFB16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市房管局</w:t>
            </w:r>
          </w:p>
        </w:tc>
      </w:tr>
      <w:tr w14:paraId="233A769E">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2F802D89">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1D78BBB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24</w:t>
            </w:r>
          </w:p>
        </w:tc>
        <w:tc>
          <w:tcPr>
            <w:tcW w:w="9048" w:type="dxa"/>
            <w:tcBorders>
              <w:top w:val="single" w:color="auto" w:sz="4" w:space="0"/>
              <w:left w:val="nil"/>
              <w:bottom w:val="single" w:color="auto" w:sz="4" w:space="0"/>
              <w:right w:val="single" w:color="auto" w:sz="4" w:space="0"/>
            </w:tcBorders>
            <w:noWrap w:val="0"/>
            <w:vAlign w:val="center"/>
          </w:tcPr>
          <w:p w14:paraId="5439D3B5">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实施棚户区改造8067套。</w:t>
            </w:r>
          </w:p>
        </w:tc>
        <w:tc>
          <w:tcPr>
            <w:tcW w:w="1063" w:type="dxa"/>
            <w:vMerge w:val="continue"/>
            <w:tcBorders>
              <w:top w:val="nil"/>
              <w:left w:val="single" w:color="auto" w:sz="4" w:space="0"/>
              <w:bottom w:val="single" w:color="auto" w:sz="4" w:space="0"/>
              <w:right w:val="single" w:color="auto" w:sz="4" w:space="0"/>
            </w:tcBorders>
            <w:noWrap w:val="0"/>
            <w:vAlign w:val="center"/>
          </w:tcPr>
          <w:p w14:paraId="56067A3A">
            <w:pPr>
              <w:widowControl/>
              <w:spacing w:line="340" w:lineRule="exact"/>
              <w:jc w:val="left"/>
              <w:rPr>
                <w:rFonts w:hint="eastAsia" w:ascii="仿宋_GB2312" w:hAnsi="宋体" w:cs="宋体"/>
                <w:kern w:val="0"/>
                <w:sz w:val="18"/>
                <w:szCs w:val="18"/>
              </w:rPr>
            </w:pPr>
          </w:p>
        </w:tc>
        <w:tc>
          <w:tcPr>
            <w:tcW w:w="1640" w:type="dxa"/>
            <w:vMerge w:val="continue"/>
            <w:tcBorders>
              <w:top w:val="nil"/>
              <w:left w:val="single" w:color="auto" w:sz="4" w:space="0"/>
              <w:bottom w:val="single" w:color="auto" w:sz="4" w:space="0"/>
              <w:right w:val="single" w:color="auto" w:sz="4" w:space="0"/>
            </w:tcBorders>
            <w:noWrap w:val="0"/>
            <w:vAlign w:val="center"/>
          </w:tcPr>
          <w:p w14:paraId="68350776">
            <w:pPr>
              <w:widowControl/>
              <w:spacing w:line="340" w:lineRule="exact"/>
              <w:jc w:val="left"/>
              <w:rPr>
                <w:rFonts w:hint="eastAsia" w:ascii="仿宋_GB2312" w:hAnsi="宋体" w:cs="宋体"/>
                <w:kern w:val="0"/>
                <w:sz w:val="18"/>
                <w:szCs w:val="18"/>
              </w:rPr>
            </w:pPr>
          </w:p>
        </w:tc>
      </w:tr>
      <w:tr w14:paraId="74EDCE3B">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117A40D">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76A6AF0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25</w:t>
            </w:r>
          </w:p>
        </w:tc>
        <w:tc>
          <w:tcPr>
            <w:tcW w:w="9048" w:type="dxa"/>
            <w:tcBorders>
              <w:top w:val="single" w:color="auto" w:sz="4" w:space="0"/>
              <w:left w:val="nil"/>
              <w:bottom w:val="single" w:color="auto" w:sz="4" w:space="0"/>
              <w:right w:val="single" w:color="auto" w:sz="4" w:space="0"/>
            </w:tcBorders>
            <w:noWrap w:val="0"/>
            <w:vAlign w:val="center"/>
          </w:tcPr>
          <w:p w14:paraId="52DE6C99">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新建改建69个标准化村卫生室。</w:t>
            </w:r>
          </w:p>
        </w:tc>
        <w:tc>
          <w:tcPr>
            <w:tcW w:w="1063" w:type="dxa"/>
            <w:vMerge w:val="restart"/>
            <w:tcBorders>
              <w:top w:val="nil"/>
              <w:left w:val="single" w:color="auto" w:sz="4" w:space="0"/>
              <w:bottom w:val="single" w:color="auto" w:sz="4" w:space="0"/>
              <w:right w:val="single" w:color="auto" w:sz="4" w:space="0"/>
            </w:tcBorders>
            <w:noWrap w:val="0"/>
            <w:vAlign w:val="center"/>
          </w:tcPr>
          <w:p w14:paraId="68DE4A6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王方太</w:t>
            </w:r>
          </w:p>
        </w:tc>
        <w:tc>
          <w:tcPr>
            <w:tcW w:w="1640" w:type="dxa"/>
            <w:tcBorders>
              <w:top w:val="nil"/>
              <w:left w:val="nil"/>
              <w:bottom w:val="single" w:color="auto" w:sz="4" w:space="0"/>
              <w:right w:val="single" w:color="auto" w:sz="4" w:space="0"/>
            </w:tcBorders>
            <w:noWrap w:val="0"/>
            <w:vAlign w:val="center"/>
          </w:tcPr>
          <w:p w14:paraId="039E7B7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市卫生局</w:t>
            </w:r>
          </w:p>
        </w:tc>
      </w:tr>
      <w:tr w14:paraId="138023A1">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F44F12E">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47B09BA">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26</w:t>
            </w:r>
          </w:p>
        </w:tc>
        <w:tc>
          <w:tcPr>
            <w:tcW w:w="9048" w:type="dxa"/>
            <w:tcBorders>
              <w:top w:val="single" w:color="auto" w:sz="4" w:space="0"/>
              <w:left w:val="nil"/>
              <w:bottom w:val="single" w:color="auto" w:sz="4" w:space="0"/>
              <w:right w:val="single" w:color="auto" w:sz="4" w:space="0"/>
            </w:tcBorders>
            <w:noWrap w:val="0"/>
            <w:vAlign w:val="center"/>
          </w:tcPr>
          <w:p w14:paraId="345288E7">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新型农村合作医疗和城镇居民基本医疗保险政府补助标准由人均280元提高到320元。</w:t>
            </w:r>
          </w:p>
        </w:tc>
        <w:tc>
          <w:tcPr>
            <w:tcW w:w="1063" w:type="dxa"/>
            <w:vMerge w:val="continue"/>
            <w:tcBorders>
              <w:top w:val="nil"/>
              <w:left w:val="single" w:color="auto" w:sz="4" w:space="0"/>
              <w:bottom w:val="single" w:color="auto" w:sz="4" w:space="0"/>
              <w:right w:val="single" w:color="auto" w:sz="4" w:space="0"/>
            </w:tcBorders>
            <w:noWrap w:val="0"/>
            <w:vAlign w:val="center"/>
          </w:tcPr>
          <w:p w14:paraId="612A26F8">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4480034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市人社局</w:t>
            </w:r>
          </w:p>
          <w:p w14:paraId="193CBEF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市卫生局</w:t>
            </w:r>
          </w:p>
        </w:tc>
      </w:tr>
      <w:tr w14:paraId="551A6DB0">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39C499B4">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D03CF4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27</w:t>
            </w:r>
          </w:p>
        </w:tc>
        <w:tc>
          <w:tcPr>
            <w:tcW w:w="9048" w:type="dxa"/>
            <w:tcBorders>
              <w:top w:val="single" w:color="auto" w:sz="4" w:space="0"/>
              <w:left w:val="nil"/>
              <w:bottom w:val="single" w:color="auto" w:sz="4" w:space="0"/>
              <w:right w:val="single" w:color="auto" w:sz="4" w:space="0"/>
            </w:tcBorders>
            <w:noWrap w:val="0"/>
            <w:vAlign w:val="center"/>
          </w:tcPr>
          <w:p w14:paraId="16CA23BD">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新建5个乡镇及3个社区文化体育健身中心。</w:t>
            </w:r>
          </w:p>
        </w:tc>
        <w:tc>
          <w:tcPr>
            <w:tcW w:w="1063" w:type="dxa"/>
            <w:vMerge w:val="continue"/>
            <w:tcBorders>
              <w:top w:val="nil"/>
              <w:left w:val="single" w:color="auto" w:sz="4" w:space="0"/>
              <w:bottom w:val="single" w:color="auto" w:sz="4" w:space="0"/>
              <w:right w:val="single" w:color="auto" w:sz="4" w:space="0"/>
            </w:tcBorders>
            <w:noWrap w:val="0"/>
            <w:vAlign w:val="center"/>
          </w:tcPr>
          <w:p w14:paraId="100A4BEA">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7A787C6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市体育局</w:t>
            </w:r>
          </w:p>
        </w:tc>
      </w:tr>
      <w:tr w14:paraId="004E273B">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66D7B6FF">
            <w:pPr>
              <w:widowControl/>
              <w:spacing w:line="340" w:lineRule="exact"/>
              <w:jc w:val="center"/>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843BB4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28</w:t>
            </w:r>
          </w:p>
        </w:tc>
        <w:tc>
          <w:tcPr>
            <w:tcW w:w="9048" w:type="dxa"/>
            <w:tcBorders>
              <w:top w:val="single" w:color="auto" w:sz="4" w:space="0"/>
              <w:left w:val="nil"/>
              <w:bottom w:val="single" w:color="auto" w:sz="4" w:space="0"/>
              <w:right w:val="single" w:color="auto" w:sz="4" w:space="0"/>
            </w:tcBorders>
            <w:noWrap w:val="0"/>
            <w:vAlign w:val="center"/>
          </w:tcPr>
          <w:p w14:paraId="1927C255">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解决23.17万农村人口安全饮水问题。</w:t>
            </w:r>
          </w:p>
        </w:tc>
        <w:tc>
          <w:tcPr>
            <w:tcW w:w="1063" w:type="dxa"/>
            <w:tcBorders>
              <w:top w:val="nil"/>
              <w:left w:val="nil"/>
              <w:bottom w:val="single" w:color="auto" w:sz="4" w:space="0"/>
              <w:right w:val="single" w:color="auto" w:sz="4" w:space="0"/>
            </w:tcBorders>
            <w:noWrap w:val="0"/>
            <w:vAlign w:val="center"/>
          </w:tcPr>
          <w:p w14:paraId="25D43A0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tc>
        <w:tc>
          <w:tcPr>
            <w:tcW w:w="1640" w:type="dxa"/>
            <w:tcBorders>
              <w:top w:val="nil"/>
              <w:left w:val="nil"/>
              <w:bottom w:val="single" w:color="auto" w:sz="4" w:space="0"/>
              <w:right w:val="single" w:color="auto" w:sz="4" w:space="0"/>
            </w:tcBorders>
            <w:noWrap w:val="0"/>
            <w:vAlign w:val="center"/>
          </w:tcPr>
          <w:p w14:paraId="3D56395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市水务局</w:t>
            </w:r>
          </w:p>
        </w:tc>
      </w:tr>
      <w:tr w14:paraId="7E392E59">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21AB1E35">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145AB48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29</w:t>
            </w:r>
          </w:p>
        </w:tc>
        <w:tc>
          <w:tcPr>
            <w:tcW w:w="9048" w:type="dxa"/>
            <w:tcBorders>
              <w:top w:val="single" w:color="auto" w:sz="4" w:space="0"/>
              <w:left w:val="nil"/>
              <w:bottom w:val="single" w:color="auto" w:sz="4" w:space="0"/>
              <w:right w:val="single" w:color="auto" w:sz="4" w:space="0"/>
            </w:tcBorders>
            <w:noWrap w:val="0"/>
            <w:vAlign w:val="center"/>
          </w:tcPr>
          <w:p w14:paraId="77316B13">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建设农村公路通畅工程，建制村通沥青(水泥)路507公里。</w:t>
            </w:r>
          </w:p>
        </w:tc>
        <w:tc>
          <w:tcPr>
            <w:tcW w:w="1063" w:type="dxa"/>
            <w:tcBorders>
              <w:top w:val="nil"/>
              <w:left w:val="nil"/>
              <w:bottom w:val="single" w:color="auto" w:sz="4" w:space="0"/>
              <w:right w:val="single" w:color="auto" w:sz="4" w:space="0"/>
            </w:tcBorders>
            <w:noWrap w:val="0"/>
            <w:vAlign w:val="center"/>
          </w:tcPr>
          <w:p w14:paraId="79F06A3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成广平</w:t>
            </w:r>
          </w:p>
        </w:tc>
        <w:tc>
          <w:tcPr>
            <w:tcW w:w="1640" w:type="dxa"/>
            <w:tcBorders>
              <w:top w:val="nil"/>
              <w:left w:val="nil"/>
              <w:bottom w:val="single" w:color="auto" w:sz="4" w:space="0"/>
              <w:right w:val="single" w:color="auto" w:sz="4" w:space="0"/>
            </w:tcBorders>
            <w:noWrap w:val="0"/>
            <w:vAlign w:val="center"/>
          </w:tcPr>
          <w:p w14:paraId="1D07CEA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市交通局</w:t>
            </w:r>
          </w:p>
        </w:tc>
      </w:tr>
      <w:tr w14:paraId="70CBA6D6">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03EBE7D">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5C3EEDA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30</w:t>
            </w:r>
          </w:p>
        </w:tc>
        <w:tc>
          <w:tcPr>
            <w:tcW w:w="9048" w:type="dxa"/>
            <w:tcBorders>
              <w:top w:val="single" w:color="auto" w:sz="4" w:space="0"/>
              <w:left w:val="nil"/>
              <w:bottom w:val="single" w:color="auto" w:sz="4" w:space="0"/>
              <w:right w:val="single" w:color="auto" w:sz="4" w:space="0"/>
            </w:tcBorders>
            <w:noWrap w:val="0"/>
            <w:vAlign w:val="center"/>
          </w:tcPr>
          <w:p w14:paraId="4B5B3074">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实施39个贫困村整村推进项目（甘州区10个，高台县、山丹县各8个，民乐县10个，肃南县3个）。</w:t>
            </w:r>
          </w:p>
        </w:tc>
        <w:tc>
          <w:tcPr>
            <w:tcW w:w="1063" w:type="dxa"/>
            <w:tcBorders>
              <w:top w:val="nil"/>
              <w:left w:val="nil"/>
              <w:bottom w:val="single" w:color="auto" w:sz="4" w:space="0"/>
              <w:right w:val="single" w:color="auto" w:sz="4" w:space="0"/>
            </w:tcBorders>
            <w:noWrap w:val="0"/>
            <w:vAlign w:val="center"/>
          </w:tcPr>
          <w:p w14:paraId="46E7BDE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tc>
        <w:tc>
          <w:tcPr>
            <w:tcW w:w="1640" w:type="dxa"/>
            <w:tcBorders>
              <w:top w:val="nil"/>
              <w:left w:val="nil"/>
              <w:bottom w:val="single" w:color="auto" w:sz="4" w:space="0"/>
              <w:right w:val="single" w:color="auto" w:sz="4" w:space="0"/>
            </w:tcBorders>
            <w:noWrap w:val="0"/>
            <w:vAlign w:val="center"/>
          </w:tcPr>
          <w:p w14:paraId="1896E7D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市扶贫办</w:t>
            </w:r>
          </w:p>
        </w:tc>
      </w:tr>
      <w:tr w14:paraId="31367ACF">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F257848">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52EB83D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31</w:t>
            </w:r>
          </w:p>
        </w:tc>
        <w:tc>
          <w:tcPr>
            <w:tcW w:w="9048" w:type="dxa"/>
            <w:tcBorders>
              <w:top w:val="single" w:color="auto" w:sz="4" w:space="0"/>
              <w:left w:val="nil"/>
              <w:bottom w:val="single" w:color="auto" w:sz="4" w:space="0"/>
              <w:right w:val="single" w:color="auto" w:sz="4" w:space="0"/>
            </w:tcBorders>
            <w:noWrap w:val="0"/>
            <w:vAlign w:val="center"/>
          </w:tcPr>
          <w:p w14:paraId="36D99956">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实施山丹县248户1087口贫困人口易地搬迁计划。</w:t>
            </w:r>
          </w:p>
        </w:tc>
        <w:tc>
          <w:tcPr>
            <w:tcW w:w="1063" w:type="dxa"/>
            <w:tcBorders>
              <w:top w:val="nil"/>
              <w:left w:val="nil"/>
              <w:bottom w:val="single" w:color="auto" w:sz="4" w:space="0"/>
              <w:right w:val="single" w:color="auto" w:sz="4" w:space="0"/>
            </w:tcBorders>
            <w:noWrap w:val="0"/>
            <w:vAlign w:val="center"/>
          </w:tcPr>
          <w:p w14:paraId="6D9B58F9">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余  锋</w:t>
            </w:r>
          </w:p>
        </w:tc>
        <w:tc>
          <w:tcPr>
            <w:tcW w:w="1640" w:type="dxa"/>
            <w:tcBorders>
              <w:top w:val="nil"/>
              <w:left w:val="nil"/>
              <w:bottom w:val="single" w:color="auto" w:sz="4" w:space="0"/>
              <w:right w:val="single" w:color="auto" w:sz="4" w:space="0"/>
            </w:tcBorders>
            <w:noWrap w:val="0"/>
            <w:vAlign w:val="center"/>
          </w:tcPr>
          <w:p w14:paraId="6EF7DC0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市发展改革委</w:t>
            </w:r>
          </w:p>
        </w:tc>
      </w:tr>
      <w:tr w14:paraId="263EF966">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5A961E92">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0D463D1A">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32</w:t>
            </w:r>
          </w:p>
        </w:tc>
        <w:tc>
          <w:tcPr>
            <w:tcW w:w="9048" w:type="dxa"/>
            <w:tcBorders>
              <w:top w:val="single" w:color="auto" w:sz="4" w:space="0"/>
              <w:left w:val="nil"/>
              <w:bottom w:val="single" w:color="auto" w:sz="4" w:space="0"/>
              <w:right w:val="single" w:color="auto" w:sz="4" w:space="0"/>
            </w:tcBorders>
            <w:noWrap w:val="0"/>
            <w:vAlign w:val="center"/>
          </w:tcPr>
          <w:p w14:paraId="76383BFC">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建设6个县乡农贸市场。</w:t>
            </w:r>
          </w:p>
        </w:tc>
        <w:tc>
          <w:tcPr>
            <w:tcW w:w="1063" w:type="dxa"/>
            <w:tcBorders>
              <w:top w:val="nil"/>
              <w:left w:val="nil"/>
              <w:bottom w:val="single" w:color="auto" w:sz="4" w:space="0"/>
              <w:right w:val="single" w:color="auto" w:sz="4" w:space="0"/>
            </w:tcBorders>
            <w:noWrap w:val="0"/>
            <w:vAlign w:val="center"/>
          </w:tcPr>
          <w:p w14:paraId="43CE5E9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陈  义</w:t>
            </w:r>
          </w:p>
        </w:tc>
        <w:tc>
          <w:tcPr>
            <w:tcW w:w="1640" w:type="dxa"/>
            <w:tcBorders>
              <w:top w:val="nil"/>
              <w:left w:val="nil"/>
              <w:bottom w:val="single" w:color="auto" w:sz="4" w:space="0"/>
              <w:right w:val="single" w:color="auto" w:sz="4" w:space="0"/>
            </w:tcBorders>
            <w:noWrap w:val="0"/>
            <w:vAlign w:val="center"/>
          </w:tcPr>
          <w:p w14:paraId="4F34D00A">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市商务局</w:t>
            </w:r>
          </w:p>
        </w:tc>
      </w:tr>
      <w:tr w14:paraId="22EE06B0">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7E8412E">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34E3866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33</w:t>
            </w:r>
          </w:p>
        </w:tc>
        <w:tc>
          <w:tcPr>
            <w:tcW w:w="9048" w:type="dxa"/>
            <w:tcBorders>
              <w:top w:val="single" w:color="auto" w:sz="4" w:space="0"/>
              <w:left w:val="nil"/>
              <w:bottom w:val="single" w:color="auto" w:sz="4" w:space="0"/>
              <w:right w:val="single" w:color="auto" w:sz="4" w:space="0"/>
            </w:tcBorders>
            <w:noWrap w:val="0"/>
            <w:vAlign w:val="center"/>
          </w:tcPr>
          <w:p w14:paraId="338741AE">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实施县城以上零售药店便民电子查询工程。</w:t>
            </w:r>
          </w:p>
        </w:tc>
        <w:tc>
          <w:tcPr>
            <w:tcW w:w="1063" w:type="dxa"/>
            <w:tcBorders>
              <w:top w:val="nil"/>
              <w:left w:val="nil"/>
              <w:bottom w:val="single" w:color="auto" w:sz="4" w:space="0"/>
              <w:right w:val="single" w:color="auto" w:sz="4" w:space="0"/>
            </w:tcBorders>
            <w:noWrap w:val="0"/>
            <w:vAlign w:val="center"/>
          </w:tcPr>
          <w:p w14:paraId="550A67E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王方太</w:t>
            </w:r>
          </w:p>
        </w:tc>
        <w:tc>
          <w:tcPr>
            <w:tcW w:w="1640" w:type="dxa"/>
            <w:tcBorders>
              <w:top w:val="nil"/>
              <w:left w:val="nil"/>
              <w:bottom w:val="single" w:color="auto" w:sz="4" w:space="0"/>
              <w:right w:val="single" w:color="auto" w:sz="4" w:space="0"/>
            </w:tcBorders>
            <w:noWrap w:val="0"/>
            <w:vAlign w:val="center"/>
          </w:tcPr>
          <w:p w14:paraId="77EA036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市食药监局</w:t>
            </w:r>
          </w:p>
        </w:tc>
      </w:tr>
      <w:tr w14:paraId="797837E3">
        <w:tblPrEx>
          <w:tblCellMar>
            <w:top w:w="0" w:type="dxa"/>
            <w:left w:w="108" w:type="dxa"/>
            <w:bottom w:w="0" w:type="dxa"/>
            <w:right w:w="108" w:type="dxa"/>
          </w:tblCellMar>
        </w:tblPrEx>
        <w:tc>
          <w:tcPr>
            <w:tcW w:w="902" w:type="dxa"/>
            <w:vMerge w:val="continue"/>
            <w:tcBorders>
              <w:left w:val="single" w:color="auto" w:sz="4" w:space="0"/>
              <w:bottom w:val="single" w:color="auto" w:sz="4" w:space="0"/>
              <w:right w:val="single" w:color="auto" w:sz="4" w:space="0"/>
            </w:tcBorders>
            <w:noWrap w:val="0"/>
            <w:vAlign w:val="center"/>
          </w:tcPr>
          <w:p w14:paraId="7F06993C">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6ABDFF8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34</w:t>
            </w:r>
          </w:p>
        </w:tc>
        <w:tc>
          <w:tcPr>
            <w:tcW w:w="9048" w:type="dxa"/>
            <w:tcBorders>
              <w:top w:val="single" w:color="auto" w:sz="4" w:space="0"/>
              <w:left w:val="nil"/>
              <w:bottom w:val="single" w:color="auto" w:sz="4" w:space="0"/>
              <w:right w:val="single" w:color="auto" w:sz="4" w:space="0"/>
            </w:tcBorders>
            <w:noWrap w:val="0"/>
            <w:vAlign w:val="center"/>
          </w:tcPr>
          <w:p w14:paraId="57735EF9">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建设公共安全视频监控系统。</w:t>
            </w:r>
          </w:p>
        </w:tc>
        <w:tc>
          <w:tcPr>
            <w:tcW w:w="1063" w:type="dxa"/>
            <w:tcBorders>
              <w:top w:val="nil"/>
              <w:left w:val="nil"/>
              <w:bottom w:val="single" w:color="auto" w:sz="4" w:space="0"/>
              <w:right w:val="single" w:color="auto" w:sz="4" w:space="0"/>
            </w:tcBorders>
            <w:noWrap w:val="0"/>
            <w:vAlign w:val="center"/>
          </w:tcPr>
          <w:p w14:paraId="7298900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tcBorders>
              <w:top w:val="nil"/>
              <w:left w:val="nil"/>
              <w:bottom w:val="single" w:color="auto" w:sz="4" w:space="0"/>
              <w:right w:val="single" w:color="auto" w:sz="4" w:space="0"/>
            </w:tcBorders>
            <w:noWrap w:val="0"/>
            <w:vAlign w:val="center"/>
          </w:tcPr>
          <w:p w14:paraId="32CAA26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市综治办</w:t>
            </w:r>
          </w:p>
        </w:tc>
      </w:tr>
    </w:tbl>
    <w:p w14:paraId="26DF4FF8">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902"/>
        <w:gridCol w:w="396"/>
        <w:gridCol w:w="9048"/>
        <w:gridCol w:w="1063"/>
        <w:gridCol w:w="1640"/>
      </w:tblGrid>
      <w:tr w14:paraId="717AAF07">
        <w:tblPrEx>
          <w:tblCellMar>
            <w:top w:w="0" w:type="dxa"/>
            <w:left w:w="108" w:type="dxa"/>
            <w:bottom w:w="0" w:type="dxa"/>
            <w:right w:w="108" w:type="dxa"/>
          </w:tblCellMar>
        </w:tblPrEx>
        <w:tc>
          <w:tcPr>
            <w:tcW w:w="10346" w:type="dxa"/>
            <w:gridSpan w:val="3"/>
            <w:tcBorders>
              <w:top w:val="single" w:color="auto" w:sz="4" w:space="0"/>
              <w:left w:val="single" w:color="auto" w:sz="4" w:space="0"/>
              <w:bottom w:val="nil"/>
              <w:right w:val="single" w:color="auto" w:sz="4" w:space="0"/>
            </w:tcBorders>
            <w:noWrap w:val="0"/>
            <w:vAlign w:val="center"/>
          </w:tcPr>
          <w:p w14:paraId="750037E5">
            <w:pPr>
              <w:widowControl/>
              <w:spacing w:line="34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重点工作任务</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360A513">
            <w:pPr>
              <w:widowControl/>
              <w:spacing w:line="34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市政府</w:t>
            </w:r>
            <w:r>
              <w:rPr>
                <w:rFonts w:hint="eastAsia" w:ascii="黑体" w:hAnsi="宋体" w:eastAsia="黑体" w:cs="宋体"/>
                <w:kern w:val="0"/>
                <w:sz w:val="18"/>
                <w:szCs w:val="18"/>
              </w:rPr>
              <w:br w:type="textWrapping"/>
            </w:r>
            <w:r>
              <w:rPr>
                <w:rFonts w:hint="eastAsia" w:ascii="黑体" w:hAnsi="宋体" w:eastAsia="黑体" w:cs="宋体"/>
                <w:kern w:val="0"/>
                <w:sz w:val="18"/>
                <w:szCs w:val="18"/>
              </w:rPr>
              <w:t>分管领导</w:t>
            </w:r>
          </w:p>
        </w:tc>
        <w:tc>
          <w:tcPr>
            <w:tcW w:w="1640" w:type="dxa"/>
            <w:tcBorders>
              <w:top w:val="single" w:color="auto" w:sz="4" w:space="0"/>
              <w:left w:val="nil"/>
              <w:bottom w:val="single" w:color="auto" w:sz="4" w:space="0"/>
              <w:right w:val="single" w:color="auto" w:sz="4" w:space="0"/>
            </w:tcBorders>
            <w:noWrap w:val="0"/>
            <w:vAlign w:val="center"/>
          </w:tcPr>
          <w:p w14:paraId="32A4660B">
            <w:pPr>
              <w:widowControl/>
              <w:spacing w:line="34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组织实施的</w:t>
            </w:r>
            <w:r>
              <w:rPr>
                <w:rFonts w:hint="eastAsia" w:ascii="黑体" w:hAnsi="宋体" w:eastAsia="黑体" w:cs="宋体"/>
                <w:kern w:val="0"/>
                <w:sz w:val="18"/>
                <w:szCs w:val="18"/>
              </w:rPr>
              <w:br w:type="textWrapping"/>
            </w:r>
            <w:r>
              <w:rPr>
                <w:rFonts w:hint="eastAsia" w:ascii="黑体" w:hAnsi="宋体" w:eastAsia="黑体" w:cs="宋体"/>
                <w:kern w:val="0"/>
                <w:sz w:val="18"/>
                <w:szCs w:val="18"/>
              </w:rPr>
              <w:t>责任单位</w:t>
            </w:r>
          </w:p>
        </w:tc>
      </w:tr>
      <w:tr w14:paraId="011E63B4">
        <w:tc>
          <w:tcPr>
            <w:tcW w:w="902" w:type="dxa"/>
            <w:vMerge w:val="restart"/>
            <w:tcBorders>
              <w:top w:val="single" w:color="auto" w:sz="4" w:space="0"/>
              <w:left w:val="single" w:color="auto" w:sz="4" w:space="0"/>
              <w:right w:val="single" w:color="auto" w:sz="4" w:space="0"/>
            </w:tcBorders>
            <w:noWrap w:val="0"/>
            <w:vAlign w:val="center"/>
          </w:tcPr>
          <w:p w14:paraId="33261DFC">
            <w:pPr>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重点工作任务（50项）</w:t>
            </w:r>
          </w:p>
        </w:tc>
        <w:tc>
          <w:tcPr>
            <w:tcW w:w="396" w:type="dxa"/>
            <w:tcBorders>
              <w:top w:val="single" w:color="auto" w:sz="4" w:space="0"/>
              <w:left w:val="nil"/>
              <w:bottom w:val="single" w:color="auto" w:sz="4" w:space="0"/>
              <w:right w:val="single" w:color="auto" w:sz="4" w:space="0"/>
            </w:tcBorders>
            <w:noWrap w:val="0"/>
            <w:vAlign w:val="center"/>
          </w:tcPr>
          <w:p w14:paraId="5D212642">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35</w:t>
            </w:r>
          </w:p>
        </w:tc>
        <w:tc>
          <w:tcPr>
            <w:tcW w:w="9048" w:type="dxa"/>
            <w:tcBorders>
              <w:top w:val="single" w:color="auto" w:sz="4" w:space="0"/>
              <w:left w:val="nil"/>
              <w:bottom w:val="single" w:color="auto" w:sz="4" w:space="0"/>
              <w:right w:val="single" w:color="auto" w:sz="4" w:space="0"/>
            </w:tcBorders>
            <w:noWrap w:val="0"/>
            <w:vAlign w:val="center"/>
          </w:tcPr>
          <w:p w14:paraId="681E2F01">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年底高校毕业生就业率达到85%以上。</w:t>
            </w:r>
          </w:p>
        </w:tc>
        <w:tc>
          <w:tcPr>
            <w:tcW w:w="1063" w:type="dxa"/>
            <w:vMerge w:val="restart"/>
            <w:tcBorders>
              <w:top w:val="nil"/>
              <w:left w:val="single" w:color="auto" w:sz="4" w:space="0"/>
              <w:bottom w:val="single" w:color="auto" w:sz="4" w:space="0"/>
              <w:right w:val="single" w:color="auto" w:sz="4" w:space="0"/>
            </w:tcBorders>
            <w:noWrap w:val="0"/>
            <w:vAlign w:val="center"/>
          </w:tcPr>
          <w:p w14:paraId="73C7543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vMerge w:val="restart"/>
            <w:tcBorders>
              <w:top w:val="nil"/>
              <w:left w:val="single" w:color="auto" w:sz="4" w:space="0"/>
              <w:bottom w:val="single" w:color="auto" w:sz="4" w:space="0"/>
              <w:right w:val="single" w:color="auto" w:sz="4" w:space="0"/>
            </w:tcBorders>
            <w:noWrap w:val="0"/>
            <w:vAlign w:val="center"/>
          </w:tcPr>
          <w:p w14:paraId="55050019">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市人社局</w:t>
            </w:r>
          </w:p>
        </w:tc>
      </w:tr>
      <w:tr w14:paraId="27886F57">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6F6CED6F">
            <w:pPr>
              <w:spacing w:line="340" w:lineRule="exact"/>
              <w:jc w:val="center"/>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25928F6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36</w:t>
            </w:r>
          </w:p>
        </w:tc>
        <w:tc>
          <w:tcPr>
            <w:tcW w:w="9048" w:type="dxa"/>
            <w:tcBorders>
              <w:top w:val="single" w:color="auto" w:sz="4" w:space="0"/>
              <w:left w:val="nil"/>
              <w:bottom w:val="single" w:color="auto" w:sz="4" w:space="0"/>
              <w:right w:val="single" w:color="auto" w:sz="4" w:space="0"/>
            </w:tcBorders>
            <w:noWrap w:val="0"/>
            <w:vAlign w:val="center"/>
          </w:tcPr>
          <w:p w14:paraId="7AFFF905">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输转城乡富余劳动力28万人，实现劳务收入40亿元。</w:t>
            </w:r>
          </w:p>
        </w:tc>
        <w:tc>
          <w:tcPr>
            <w:tcW w:w="1063" w:type="dxa"/>
            <w:vMerge w:val="continue"/>
            <w:tcBorders>
              <w:top w:val="nil"/>
              <w:left w:val="single" w:color="auto" w:sz="4" w:space="0"/>
              <w:bottom w:val="single" w:color="auto" w:sz="4" w:space="0"/>
              <w:right w:val="single" w:color="auto" w:sz="4" w:space="0"/>
            </w:tcBorders>
            <w:noWrap w:val="0"/>
            <w:vAlign w:val="center"/>
          </w:tcPr>
          <w:p w14:paraId="58682443">
            <w:pPr>
              <w:widowControl/>
              <w:spacing w:line="340" w:lineRule="exact"/>
              <w:jc w:val="left"/>
              <w:rPr>
                <w:rFonts w:hint="eastAsia" w:ascii="仿宋_GB2312" w:hAnsi="宋体" w:cs="宋体"/>
                <w:kern w:val="0"/>
                <w:sz w:val="18"/>
                <w:szCs w:val="18"/>
              </w:rPr>
            </w:pPr>
          </w:p>
        </w:tc>
        <w:tc>
          <w:tcPr>
            <w:tcW w:w="1640" w:type="dxa"/>
            <w:vMerge w:val="continue"/>
            <w:tcBorders>
              <w:top w:val="nil"/>
              <w:left w:val="single" w:color="auto" w:sz="4" w:space="0"/>
              <w:bottom w:val="single" w:color="auto" w:sz="4" w:space="0"/>
              <w:right w:val="single" w:color="auto" w:sz="4" w:space="0"/>
            </w:tcBorders>
            <w:noWrap w:val="0"/>
            <w:vAlign w:val="center"/>
          </w:tcPr>
          <w:p w14:paraId="15B9F7B5">
            <w:pPr>
              <w:widowControl/>
              <w:spacing w:line="340" w:lineRule="exact"/>
              <w:jc w:val="left"/>
              <w:rPr>
                <w:rFonts w:hint="eastAsia" w:ascii="仿宋_GB2312" w:hAnsi="宋体" w:cs="宋体"/>
                <w:kern w:val="0"/>
                <w:sz w:val="18"/>
                <w:szCs w:val="18"/>
              </w:rPr>
            </w:pPr>
          </w:p>
        </w:tc>
      </w:tr>
      <w:tr w14:paraId="67679DAC">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700A3C13">
            <w:pPr>
              <w:spacing w:line="340" w:lineRule="exact"/>
              <w:jc w:val="center"/>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22E27F8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37</w:t>
            </w:r>
          </w:p>
        </w:tc>
        <w:tc>
          <w:tcPr>
            <w:tcW w:w="9048" w:type="dxa"/>
            <w:tcBorders>
              <w:top w:val="single" w:color="auto" w:sz="4" w:space="0"/>
              <w:left w:val="nil"/>
              <w:bottom w:val="single" w:color="auto" w:sz="4" w:space="0"/>
              <w:right w:val="single" w:color="auto" w:sz="4" w:space="0"/>
            </w:tcBorders>
            <w:noWrap w:val="0"/>
            <w:vAlign w:val="center"/>
          </w:tcPr>
          <w:p w14:paraId="6011E9B4">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实施14个乡镇卫生院标准化建设项目。</w:t>
            </w:r>
          </w:p>
        </w:tc>
        <w:tc>
          <w:tcPr>
            <w:tcW w:w="1063" w:type="dxa"/>
            <w:tcBorders>
              <w:top w:val="nil"/>
              <w:left w:val="nil"/>
              <w:bottom w:val="single" w:color="auto" w:sz="4" w:space="0"/>
              <w:right w:val="single" w:color="auto" w:sz="4" w:space="0"/>
            </w:tcBorders>
            <w:noWrap w:val="0"/>
            <w:vAlign w:val="center"/>
          </w:tcPr>
          <w:p w14:paraId="425D3C9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王方太</w:t>
            </w:r>
          </w:p>
        </w:tc>
        <w:tc>
          <w:tcPr>
            <w:tcW w:w="1640" w:type="dxa"/>
            <w:tcBorders>
              <w:top w:val="nil"/>
              <w:left w:val="nil"/>
              <w:bottom w:val="single" w:color="auto" w:sz="4" w:space="0"/>
              <w:right w:val="single" w:color="auto" w:sz="4" w:space="0"/>
            </w:tcBorders>
            <w:noWrap w:val="0"/>
            <w:vAlign w:val="center"/>
          </w:tcPr>
          <w:p w14:paraId="452EA8A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市卫生局</w:t>
            </w:r>
          </w:p>
        </w:tc>
      </w:tr>
      <w:tr w14:paraId="560BE33C">
        <w:tc>
          <w:tcPr>
            <w:tcW w:w="902" w:type="dxa"/>
            <w:vMerge w:val="continue"/>
            <w:tcBorders>
              <w:left w:val="single" w:color="auto" w:sz="4" w:space="0"/>
              <w:right w:val="single" w:color="auto" w:sz="4" w:space="0"/>
            </w:tcBorders>
            <w:noWrap w:val="0"/>
            <w:vAlign w:val="center"/>
          </w:tcPr>
          <w:p w14:paraId="3A80151E">
            <w:pPr>
              <w:spacing w:line="340" w:lineRule="exact"/>
              <w:jc w:val="center"/>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6D7F207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38</w:t>
            </w:r>
          </w:p>
        </w:tc>
        <w:tc>
          <w:tcPr>
            <w:tcW w:w="9048" w:type="dxa"/>
            <w:tcBorders>
              <w:top w:val="single" w:color="auto" w:sz="4" w:space="0"/>
              <w:left w:val="nil"/>
              <w:bottom w:val="single" w:color="auto" w:sz="4" w:space="0"/>
              <w:right w:val="single" w:color="auto" w:sz="4" w:space="0"/>
            </w:tcBorders>
            <w:noWrap w:val="0"/>
            <w:vAlign w:val="center"/>
          </w:tcPr>
          <w:p w14:paraId="3A2E4422">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完成第三次全国经济普查登记工作。</w:t>
            </w:r>
          </w:p>
        </w:tc>
        <w:tc>
          <w:tcPr>
            <w:tcW w:w="1063" w:type="dxa"/>
            <w:tcBorders>
              <w:top w:val="nil"/>
              <w:left w:val="nil"/>
              <w:bottom w:val="single" w:color="auto" w:sz="4" w:space="0"/>
              <w:right w:val="single" w:color="auto" w:sz="4" w:space="0"/>
            </w:tcBorders>
            <w:noWrap w:val="0"/>
            <w:vAlign w:val="center"/>
          </w:tcPr>
          <w:p w14:paraId="7CAD988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陈  义</w:t>
            </w:r>
          </w:p>
        </w:tc>
        <w:tc>
          <w:tcPr>
            <w:tcW w:w="1640" w:type="dxa"/>
            <w:tcBorders>
              <w:top w:val="nil"/>
              <w:left w:val="nil"/>
              <w:bottom w:val="single" w:color="auto" w:sz="4" w:space="0"/>
              <w:right w:val="single" w:color="auto" w:sz="4" w:space="0"/>
            </w:tcBorders>
            <w:noWrap w:val="0"/>
            <w:vAlign w:val="center"/>
          </w:tcPr>
          <w:p w14:paraId="3FBB7E5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市统计局</w:t>
            </w:r>
          </w:p>
        </w:tc>
      </w:tr>
      <w:tr w14:paraId="641E4B62">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A095E09">
            <w:pPr>
              <w:spacing w:line="340" w:lineRule="exact"/>
              <w:jc w:val="center"/>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262D60B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39</w:t>
            </w:r>
          </w:p>
        </w:tc>
        <w:tc>
          <w:tcPr>
            <w:tcW w:w="9048" w:type="dxa"/>
            <w:tcBorders>
              <w:top w:val="single" w:color="auto" w:sz="4" w:space="0"/>
              <w:left w:val="nil"/>
              <w:bottom w:val="single" w:color="auto" w:sz="4" w:space="0"/>
              <w:right w:val="single" w:color="auto" w:sz="4" w:space="0"/>
            </w:tcBorders>
            <w:noWrap w:val="0"/>
            <w:vAlign w:val="center"/>
          </w:tcPr>
          <w:p w14:paraId="4C5FF4DB">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废除劳动教养制度。健全社区矫正制度，完善法律援助制度。</w:t>
            </w:r>
          </w:p>
        </w:tc>
        <w:tc>
          <w:tcPr>
            <w:tcW w:w="1063" w:type="dxa"/>
            <w:tcBorders>
              <w:top w:val="nil"/>
              <w:left w:val="nil"/>
              <w:bottom w:val="single" w:color="auto" w:sz="4" w:space="0"/>
              <w:right w:val="single" w:color="auto" w:sz="4" w:space="0"/>
            </w:tcBorders>
            <w:noWrap w:val="0"/>
            <w:vAlign w:val="center"/>
          </w:tcPr>
          <w:p w14:paraId="10014FB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关  尧</w:t>
            </w:r>
          </w:p>
        </w:tc>
        <w:tc>
          <w:tcPr>
            <w:tcW w:w="1640" w:type="dxa"/>
            <w:tcBorders>
              <w:top w:val="nil"/>
              <w:left w:val="nil"/>
              <w:bottom w:val="single" w:color="auto" w:sz="4" w:space="0"/>
              <w:right w:val="single" w:color="auto" w:sz="4" w:space="0"/>
            </w:tcBorders>
            <w:noWrap w:val="0"/>
            <w:vAlign w:val="center"/>
          </w:tcPr>
          <w:p w14:paraId="363877D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市司法局</w:t>
            </w:r>
          </w:p>
        </w:tc>
      </w:tr>
      <w:tr w14:paraId="1C09BAD3">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A9DF1ED">
            <w:pPr>
              <w:widowControl/>
              <w:spacing w:line="340" w:lineRule="exact"/>
              <w:jc w:val="center"/>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7F96C0A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40</w:t>
            </w:r>
          </w:p>
        </w:tc>
        <w:tc>
          <w:tcPr>
            <w:tcW w:w="9048" w:type="dxa"/>
            <w:tcBorders>
              <w:top w:val="single" w:color="auto" w:sz="4" w:space="0"/>
              <w:left w:val="nil"/>
              <w:bottom w:val="single" w:color="auto" w:sz="4" w:space="0"/>
              <w:right w:val="single" w:color="auto" w:sz="4" w:space="0"/>
            </w:tcBorders>
            <w:noWrap w:val="0"/>
            <w:vAlign w:val="center"/>
          </w:tcPr>
          <w:p w14:paraId="27152581">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治理水土流失面积3.6平方公里。</w:t>
            </w:r>
          </w:p>
        </w:tc>
        <w:tc>
          <w:tcPr>
            <w:tcW w:w="1063" w:type="dxa"/>
            <w:vMerge w:val="restart"/>
            <w:tcBorders>
              <w:top w:val="nil"/>
              <w:left w:val="single" w:color="auto" w:sz="4" w:space="0"/>
              <w:bottom w:val="single" w:color="auto" w:sz="4" w:space="0"/>
              <w:right w:val="single" w:color="auto" w:sz="4" w:space="0"/>
            </w:tcBorders>
            <w:noWrap w:val="0"/>
            <w:vAlign w:val="center"/>
          </w:tcPr>
          <w:p w14:paraId="0E938DF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tc>
        <w:tc>
          <w:tcPr>
            <w:tcW w:w="1640" w:type="dxa"/>
            <w:tcBorders>
              <w:top w:val="nil"/>
              <w:left w:val="nil"/>
              <w:bottom w:val="single" w:color="auto" w:sz="4" w:space="0"/>
              <w:right w:val="single" w:color="auto" w:sz="4" w:space="0"/>
            </w:tcBorders>
            <w:noWrap w:val="0"/>
            <w:vAlign w:val="center"/>
          </w:tcPr>
          <w:p w14:paraId="2BBD950C">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市水务局</w:t>
            </w:r>
          </w:p>
        </w:tc>
      </w:tr>
      <w:tr w14:paraId="58C1B3AB">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5350BEA">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0E5752B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41</w:t>
            </w:r>
          </w:p>
        </w:tc>
        <w:tc>
          <w:tcPr>
            <w:tcW w:w="9048" w:type="dxa"/>
            <w:tcBorders>
              <w:top w:val="single" w:color="auto" w:sz="4" w:space="0"/>
              <w:left w:val="nil"/>
              <w:bottom w:val="single" w:color="auto" w:sz="4" w:space="0"/>
              <w:right w:val="single" w:color="auto" w:sz="4" w:space="0"/>
            </w:tcBorders>
            <w:noWrap w:val="0"/>
            <w:vAlign w:val="center"/>
          </w:tcPr>
          <w:p w14:paraId="1DEE6C32">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造林面积达到6万亩以上。</w:t>
            </w:r>
          </w:p>
        </w:tc>
        <w:tc>
          <w:tcPr>
            <w:tcW w:w="1063" w:type="dxa"/>
            <w:vMerge w:val="continue"/>
            <w:tcBorders>
              <w:top w:val="nil"/>
              <w:left w:val="single" w:color="auto" w:sz="4" w:space="0"/>
              <w:bottom w:val="single" w:color="auto" w:sz="4" w:space="0"/>
              <w:right w:val="single" w:color="auto" w:sz="4" w:space="0"/>
            </w:tcBorders>
            <w:noWrap w:val="0"/>
            <w:vAlign w:val="center"/>
          </w:tcPr>
          <w:p w14:paraId="0390119B">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67C8928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市林业局</w:t>
            </w:r>
          </w:p>
        </w:tc>
      </w:tr>
      <w:tr w14:paraId="152A4157">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33C6ECBA">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609E021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42</w:t>
            </w:r>
          </w:p>
        </w:tc>
        <w:tc>
          <w:tcPr>
            <w:tcW w:w="9048" w:type="dxa"/>
            <w:tcBorders>
              <w:top w:val="single" w:color="auto" w:sz="4" w:space="0"/>
              <w:left w:val="nil"/>
              <w:bottom w:val="single" w:color="auto" w:sz="4" w:space="0"/>
              <w:right w:val="single" w:color="auto" w:sz="4" w:space="0"/>
            </w:tcBorders>
            <w:noWrap w:val="0"/>
            <w:vAlign w:val="center"/>
          </w:tcPr>
          <w:p w14:paraId="5B9E84C6">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建立用水总量控制管理制度。</w:t>
            </w:r>
          </w:p>
        </w:tc>
        <w:tc>
          <w:tcPr>
            <w:tcW w:w="1063" w:type="dxa"/>
            <w:vMerge w:val="continue"/>
            <w:tcBorders>
              <w:top w:val="nil"/>
              <w:left w:val="single" w:color="auto" w:sz="4" w:space="0"/>
              <w:bottom w:val="single" w:color="auto" w:sz="4" w:space="0"/>
              <w:right w:val="single" w:color="auto" w:sz="4" w:space="0"/>
            </w:tcBorders>
            <w:noWrap w:val="0"/>
            <w:vAlign w:val="center"/>
          </w:tcPr>
          <w:p w14:paraId="12B4C14D">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6C58DB4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市水务局</w:t>
            </w:r>
          </w:p>
        </w:tc>
      </w:tr>
      <w:tr w14:paraId="1B4B65F8">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747D7382">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4C01F6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43</w:t>
            </w:r>
          </w:p>
        </w:tc>
        <w:tc>
          <w:tcPr>
            <w:tcW w:w="9048" w:type="dxa"/>
            <w:tcBorders>
              <w:top w:val="single" w:color="auto" w:sz="4" w:space="0"/>
              <w:left w:val="nil"/>
              <w:bottom w:val="single" w:color="auto" w:sz="4" w:space="0"/>
              <w:right w:val="single" w:color="auto" w:sz="4" w:space="0"/>
            </w:tcBorders>
            <w:noWrap w:val="0"/>
            <w:vAlign w:val="center"/>
          </w:tcPr>
          <w:p w14:paraId="284EC054">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建设11个美丽乡村示范村和150个环境整洁村。</w:t>
            </w:r>
          </w:p>
        </w:tc>
        <w:tc>
          <w:tcPr>
            <w:tcW w:w="1063" w:type="dxa"/>
            <w:vMerge w:val="continue"/>
            <w:tcBorders>
              <w:top w:val="nil"/>
              <w:left w:val="single" w:color="auto" w:sz="4" w:space="0"/>
              <w:bottom w:val="single" w:color="auto" w:sz="4" w:space="0"/>
              <w:right w:val="single" w:color="auto" w:sz="4" w:space="0"/>
            </w:tcBorders>
            <w:noWrap w:val="0"/>
            <w:vAlign w:val="center"/>
          </w:tcPr>
          <w:p w14:paraId="6E31CAE3">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0C7B6D0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市小康办</w:t>
            </w:r>
          </w:p>
        </w:tc>
      </w:tr>
      <w:tr w14:paraId="5A0EA4E7">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65AFCAD2">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E0D61F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44</w:t>
            </w:r>
          </w:p>
        </w:tc>
        <w:tc>
          <w:tcPr>
            <w:tcW w:w="9048" w:type="dxa"/>
            <w:tcBorders>
              <w:top w:val="single" w:color="auto" w:sz="4" w:space="0"/>
              <w:left w:val="nil"/>
              <w:bottom w:val="single" w:color="auto" w:sz="4" w:space="0"/>
              <w:right w:val="single" w:color="auto" w:sz="4" w:space="0"/>
            </w:tcBorders>
            <w:noWrap w:val="0"/>
            <w:vAlign w:val="center"/>
          </w:tcPr>
          <w:p w14:paraId="785068A0">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废旧农膜回收率达到75%以上，尾菜处理利用率达到25%以上。</w:t>
            </w:r>
          </w:p>
        </w:tc>
        <w:tc>
          <w:tcPr>
            <w:tcW w:w="1063" w:type="dxa"/>
            <w:vMerge w:val="continue"/>
            <w:tcBorders>
              <w:top w:val="nil"/>
              <w:left w:val="single" w:color="auto" w:sz="4" w:space="0"/>
              <w:bottom w:val="single" w:color="auto" w:sz="4" w:space="0"/>
              <w:right w:val="single" w:color="auto" w:sz="4" w:space="0"/>
            </w:tcBorders>
            <w:noWrap w:val="0"/>
            <w:vAlign w:val="center"/>
          </w:tcPr>
          <w:p w14:paraId="447339C5">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2C090B7A">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市农业局</w:t>
            </w:r>
          </w:p>
        </w:tc>
      </w:tr>
      <w:tr w14:paraId="6C267066">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7895CC15">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3B02AA7E">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45</w:t>
            </w:r>
          </w:p>
        </w:tc>
        <w:tc>
          <w:tcPr>
            <w:tcW w:w="9048" w:type="dxa"/>
            <w:tcBorders>
              <w:top w:val="single" w:color="auto" w:sz="4" w:space="0"/>
              <w:left w:val="nil"/>
              <w:bottom w:val="single" w:color="auto" w:sz="4" w:space="0"/>
              <w:right w:val="single" w:color="auto" w:sz="4" w:space="0"/>
            </w:tcBorders>
            <w:noWrap w:val="0"/>
            <w:vAlign w:val="center"/>
          </w:tcPr>
          <w:p w14:paraId="78C1B0B2">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淘汰落后产能1万吨。</w:t>
            </w:r>
          </w:p>
        </w:tc>
        <w:tc>
          <w:tcPr>
            <w:tcW w:w="1063" w:type="dxa"/>
            <w:tcBorders>
              <w:top w:val="nil"/>
              <w:left w:val="nil"/>
              <w:bottom w:val="single" w:color="auto" w:sz="4" w:space="0"/>
              <w:right w:val="single" w:color="auto" w:sz="4" w:space="0"/>
            </w:tcBorders>
            <w:noWrap w:val="0"/>
            <w:vAlign w:val="center"/>
          </w:tcPr>
          <w:p w14:paraId="03263E29">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成广平</w:t>
            </w:r>
          </w:p>
        </w:tc>
        <w:tc>
          <w:tcPr>
            <w:tcW w:w="1640" w:type="dxa"/>
            <w:tcBorders>
              <w:top w:val="nil"/>
              <w:left w:val="nil"/>
              <w:bottom w:val="single" w:color="auto" w:sz="4" w:space="0"/>
              <w:right w:val="single" w:color="auto" w:sz="4" w:space="0"/>
            </w:tcBorders>
            <w:noWrap w:val="0"/>
            <w:vAlign w:val="center"/>
          </w:tcPr>
          <w:p w14:paraId="26E0789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市工信委</w:t>
            </w:r>
          </w:p>
        </w:tc>
      </w:tr>
      <w:tr w14:paraId="6E0A11B4">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AE388D0">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4D718897">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46</w:t>
            </w:r>
          </w:p>
        </w:tc>
        <w:tc>
          <w:tcPr>
            <w:tcW w:w="9048" w:type="dxa"/>
            <w:tcBorders>
              <w:top w:val="single" w:color="auto" w:sz="4" w:space="0"/>
              <w:left w:val="nil"/>
              <w:bottom w:val="single" w:color="auto" w:sz="4" w:space="0"/>
              <w:right w:val="single" w:color="auto" w:sz="4" w:space="0"/>
            </w:tcBorders>
            <w:noWrap w:val="0"/>
            <w:vAlign w:val="center"/>
          </w:tcPr>
          <w:p w14:paraId="6178FF88">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完成新一轮政府机构改革。</w:t>
            </w:r>
          </w:p>
        </w:tc>
        <w:tc>
          <w:tcPr>
            <w:tcW w:w="1063" w:type="dxa"/>
            <w:vMerge w:val="restart"/>
            <w:tcBorders>
              <w:top w:val="nil"/>
              <w:left w:val="single" w:color="auto" w:sz="4" w:space="0"/>
              <w:bottom w:val="single" w:color="auto" w:sz="4" w:space="0"/>
              <w:right w:val="single" w:color="auto" w:sz="4" w:space="0"/>
            </w:tcBorders>
            <w:noWrap w:val="0"/>
            <w:vAlign w:val="center"/>
          </w:tcPr>
          <w:p w14:paraId="0C08EE6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黄泽元</w:t>
            </w:r>
          </w:p>
        </w:tc>
        <w:tc>
          <w:tcPr>
            <w:tcW w:w="1640" w:type="dxa"/>
            <w:tcBorders>
              <w:top w:val="nil"/>
              <w:left w:val="nil"/>
              <w:bottom w:val="single" w:color="auto" w:sz="4" w:space="0"/>
              <w:right w:val="single" w:color="auto" w:sz="4" w:space="0"/>
            </w:tcBorders>
            <w:noWrap w:val="0"/>
            <w:vAlign w:val="center"/>
          </w:tcPr>
          <w:p w14:paraId="4AECAF73">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市编办</w:t>
            </w:r>
          </w:p>
        </w:tc>
      </w:tr>
      <w:tr w14:paraId="0111FC8F">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3211307C">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709A064B">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47</w:t>
            </w:r>
          </w:p>
        </w:tc>
        <w:tc>
          <w:tcPr>
            <w:tcW w:w="9048" w:type="dxa"/>
            <w:tcBorders>
              <w:top w:val="single" w:color="auto" w:sz="4" w:space="0"/>
              <w:left w:val="nil"/>
              <w:bottom w:val="single" w:color="auto" w:sz="4" w:space="0"/>
              <w:right w:val="single" w:color="auto" w:sz="4" w:space="0"/>
            </w:tcBorders>
            <w:noWrap w:val="0"/>
            <w:vAlign w:val="center"/>
          </w:tcPr>
          <w:p w14:paraId="0B948F8F">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严格控制机构编制，财政供养人员只减不增。</w:t>
            </w:r>
          </w:p>
        </w:tc>
        <w:tc>
          <w:tcPr>
            <w:tcW w:w="1063" w:type="dxa"/>
            <w:vMerge w:val="continue"/>
            <w:tcBorders>
              <w:top w:val="nil"/>
              <w:left w:val="single" w:color="auto" w:sz="4" w:space="0"/>
              <w:bottom w:val="single" w:color="auto" w:sz="4" w:space="0"/>
              <w:right w:val="single" w:color="auto" w:sz="4" w:space="0"/>
            </w:tcBorders>
            <w:noWrap w:val="0"/>
            <w:vAlign w:val="center"/>
          </w:tcPr>
          <w:p w14:paraId="16711BD3">
            <w:pPr>
              <w:widowControl/>
              <w:spacing w:line="340" w:lineRule="exact"/>
              <w:jc w:val="left"/>
              <w:rPr>
                <w:rFonts w:hint="eastAsia" w:ascii="仿宋_GB2312" w:hAnsi="宋体" w:cs="宋体"/>
                <w:kern w:val="0"/>
                <w:sz w:val="18"/>
                <w:szCs w:val="18"/>
              </w:rPr>
            </w:pPr>
          </w:p>
        </w:tc>
        <w:tc>
          <w:tcPr>
            <w:tcW w:w="1640" w:type="dxa"/>
            <w:tcBorders>
              <w:top w:val="nil"/>
              <w:left w:val="nil"/>
              <w:bottom w:val="single" w:color="auto" w:sz="4" w:space="0"/>
              <w:right w:val="single" w:color="auto" w:sz="4" w:space="0"/>
            </w:tcBorders>
            <w:noWrap w:val="0"/>
            <w:vAlign w:val="center"/>
          </w:tcPr>
          <w:p w14:paraId="1382F90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市编办会同市财政局</w:t>
            </w:r>
          </w:p>
        </w:tc>
      </w:tr>
      <w:tr w14:paraId="2B1274F9">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10728E5C">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51F8C658">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48</w:t>
            </w:r>
          </w:p>
        </w:tc>
        <w:tc>
          <w:tcPr>
            <w:tcW w:w="9048" w:type="dxa"/>
            <w:tcBorders>
              <w:top w:val="single" w:color="auto" w:sz="4" w:space="0"/>
              <w:left w:val="nil"/>
              <w:bottom w:val="single" w:color="auto" w:sz="4" w:space="0"/>
              <w:right w:val="single" w:color="auto" w:sz="4" w:space="0"/>
            </w:tcBorders>
            <w:noWrap w:val="0"/>
            <w:vAlign w:val="center"/>
          </w:tcPr>
          <w:p w14:paraId="31755177">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加强政府债务管理，审计清查历史债务，严格落实偿债责任，建立风险管控长效机制，着力防范和化解政府性债务风险。</w:t>
            </w:r>
          </w:p>
        </w:tc>
        <w:tc>
          <w:tcPr>
            <w:tcW w:w="1063" w:type="dxa"/>
            <w:tcBorders>
              <w:top w:val="nil"/>
              <w:left w:val="nil"/>
              <w:bottom w:val="single" w:color="auto" w:sz="4" w:space="0"/>
              <w:right w:val="single" w:color="auto" w:sz="4" w:space="0"/>
            </w:tcBorders>
            <w:noWrap w:val="0"/>
            <w:vAlign w:val="center"/>
          </w:tcPr>
          <w:p w14:paraId="70DF31F4">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陈  义</w:t>
            </w:r>
          </w:p>
        </w:tc>
        <w:tc>
          <w:tcPr>
            <w:tcW w:w="1640" w:type="dxa"/>
            <w:tcBorders>
              <w:top w:val="nil"/>
              <w:left w:val="nil"/>
              <w:bottom w:val="single" w:color="auto" w:sz="4" w:space="0"/>
              <w:right w:val="single" w:color="auto" w:sz="4" w:space="0"/>
            </w:tcBorders>
            <w:noWrap w:val="0"/>
            <w:vAlign w:val="center"/>
          </w:tcPr>
          <w:p w14:paraId="5BBC660D">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市财政局</w:t>
            </w:r>
          </w:p>
          <w:p w14:paraId="50EDAFF1">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市审计局</w:t>
            </w:r>
          </w:p>
        </w:tc>
      </w:tr>
      <w:tr w14:paraId="68F74609">
        <w:tblPrEx>
          <w:tblCellMar>
            <w:top w:w="0" w:type="dxa"/>
            <w:left w:w="108" w:type="dxa"/>
            <w:bottom w:w="0" w:type="dxa"/>
            <w:right w:w="108" w:type="dxa"/>
          </w:tblCellMar>
        </w:tblPrEx>
        <w:tc>
          <w:tcPr>
            <w:tcW w:w="902" w:type="dxa"/>
            <w:vMerge w:val="continue"/>
            <w:tcBorders>
              <w:left w:val="single" w:color="auto" w:sz="4" w:space="0"/>
              <w:right w:val="single" w:color="auto" w:sz="4" w:space="0"/>
            </w:tcBorders>
            <w:noWrap w:val="0"/>
            <w:vAlign w:val="center"/>
          </w:tcPr>
          <w:p w14:paraId="46A89111">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7E41CD75">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49</w:t>
            </w:r>
          </w:p>
        </w:tc>
        <w:tc>
          <w:tcPr>
            <w:tcW w:w="9048" w:type="dxa"/>
            <w:tcBorders>
              <w:top w:val="single" w:color="auto" w:sz="4" w:space="0"/>
              <w:left w:val="nil"/>
              <w:bottom w:val="single" w:color="auto" w:sz="4" w:space="0"/>
              <w:right w:val="single" w:color="auto" w:sz="4" w:space="0"/>
            </w:tcBorders>
            <w:noWrap w:val="0"/>
            <w:vAlign w:val="center"/>
          </w:tcPr>
          <w:p w14:paraId="17E7D963">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推动不动产统一登记工作，按照省上统一部署，完成市、县不动产统一登记职责整合和机构建设。</w:t>
            </w:r>
          </w:p>
        </w:tc>
        <w:tc>
          <w:tcPr>
            <w:tcW w:w="1063" w:type="dxa"/>
            <w:tcBorders>
              <w:top w:val="nil"/>
              <w:left w:val="nil"/>
              <w:bottom w:val="single" w:color="auto" w:sz="4" w:space="0"/>
              <w:right w:val="single" w:color="auto" w:sz="4" w:space="0"/>
            </w:tcBorders>
            <w:noWrap w:val="0"/>
            <w:vAlign w:val="center"/>
          </w:tcPr>
          <w:p w14:paraId="7DA8536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王向机</w:t>
            </w:r>
          </w:p>
        </w:tc>
        <w:tc>
          <w:tcPr>
            <w:tcW w:w="1640" w:type="dxa"/>
            <w:tcBorders>
              <w:top w:val="nil"/>
              <w:left w:val="nil"/>
              <w:bottom w:val="single" w:color="auto" w:sz="4" w:space="0"/>
              <w:right w:val="single" w:color="auto" w:sz="4" w:space="0"/>
            </w:tcBorders>
            <w:noWrap w:val="0"/>
            <w:vAlign w:val="center"/>
          </w:tcPr>
          <w:p w14:paraId="6B8A31D6">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市国土局</w:t>
            </w:r>
          </w:p>
        </w:tc>
      </w:tr>
      <w:tr w14:paraId="364195AC">
        <w:tblPrEx>
          <w:tblCellMar>
            <w:top w:w="0" w:type="dxa"/>
            <w:left w:w="108" w:type="dxa"/>
            <w:bottom w:w="0" w:type="dxa"/>
            <w:right w:w="108" w:type="dxa"/>
          </w:tblCellMar>
        </w:tblPrEx>
        <w:tc>
          <w:tcPr>
            <w:tcW w:w="902" w:type="dxa"/>
            <w:vMerge w:val="continue"/>
            <w:tcBorders>
              <w:left w:val="single" w:color="auto" w:sz="4" w:space="0"/>
              <w:bottom w:val="single" w:color="auto" w:sz="4" w:space="0"/>
              <w:right w:val="single" w:color="auto" w:sz="4" w:space="0"/>
            </w:tcBorders>
            <w:noWrap w:val="0"/>
            <w:vAlign w:val="center"/>
          </w:tcPr>
          <w:p w14:paraId="7F87A9C5">
            <w:pPr>
              <w:widowControl/>
              <w:spacing w:line="340" w:lineRule="exact"/>
              <w:jc w:val="left"/>
              <w:rPr>
                <w:rFonts w:hint="eastAsia" w:ascii="仿宋_GB2312" w:hAnsi="宋体" w:cs="宋体"/>
                <w:kern w:val="0"/>
                <w:sz w:val="18"/>
                <w:szCs w:val="18"/>
              </w:rPr>
            </w:pPr>
          </w:p>
        </w:tc>
        <w:tc>
          <w:tcPr>
            <w:tcW w:w="396" w:type="dxa"/>
            <w:tcBorders>
              <w:top w:val="single" w:color="auto" w:sz="4" w:space="0"/>
              <w:left w:val="nil"/>
              <w:bottom w:val="single" w:color="auto" w:sz="4" w:space="0"/>
              <w:right w:val="single" w:color="auto" w:sz="4" w:space="0"/>
            </w:tcBorders>
            <w:noWrap w:val="0"/>
            <w:vAlign w:val="center"/>
          </w:tcPr>
          <w:p w14:paraId="1039C7E0">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50</w:t>
            </w:r>
          </w:p>
        </w:tc>
        <w:tc>
          <w:tcPr>
            <w:tcW w:w="9048" w:type="dxa"/>
            <w:tcBorders>
              <w:top w:val="single" w:color="auto" w:sz="4" w:space="0"/>
              <w:left w:val="nil"/>
              <w:bottom w:val="single" w:color="auto" w:sz="4" w:space="0"/>
              <w:right w:val="single" w:color="auto" w:sz="4" w:space="0"/>
            </w:tcBorders>
            <w:noWrap w:val="0"/>
            <w:vAlign w:val="center"/>
          </w:tcPr>
          <w:p w14:paraId="789C169F">
            <w:pPr>
              <w:widowControl/>
              <w:spacing w:line="340" w:lineRule="exact"/>
              <w:jc w:val="left"/>
              <w:rPr>
                <w:rFonts w:hint="eastAsia" w:ascii="仿宋_GB2312" w:hAnsi="宋体" w:cs="宋体"/>
                <w:kern w:val="0"/>
                <w:sz w:val="18"/>
                <w:szCs w:val="18"/>
              </w:rPr>
            </w:pPr>
            <w:r>
              <w:rPr>
                <w:rFonts w:hint="eastAsia" w:ascii="仿宋_GB2312" w:hAnsi="宋体" w:cs="宋体"/>
                <w:kern w:val="0"/>
                <w:sz w:val="18"/>
                <w:szCs w:val="18"/>
              </w:rPr>
              <w:t>力争招商引资到位资金超过303亿元。</w:t>
            </w:r>
          </w:p>
        </w:tc>
        <w:tc>
          <w:tcPr>
            <w:tcW w:w="1063" w:type="dxa"/>
            <w:tcBorders>
              <w:top w:val="nil"/>
              <w:left w:val="nil"/>
              <w:bottom w:val="single" w:color="auto" w:sz="4" w:space="0"/>
              <w:right w:val="single" w:color="auto" w:sz="4" w:space="0"/>
            </w:tcBorders>
            <w:noWrap w:val="0"/>
            <w:vAlign w:val="center"/>
          </w:tcPr>
          <w:p w14:paraId="233AF6FA">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陈  义</w:t>
            </w:r>
          </w:p>
        </w:tc>
        <w:tc>
          <w:tcPr>
            <w:tcW w:w="1640" w:type="dxa"/>
            <w:tcBorders>
              <w:top w:val="nil"/>
              <w:left w:val="nil"/>
              <w:bottom w:val="single" w:color="auto" w:sz="4" w:space="0"/>
              <w:right w:val="single" w:color="auto" w:sz="4" w:space="0"/>
            </w:tcBorders>
            <w:noWrap w:val="0"/>
            <w:vAlign w:val="center"/>
          </w:tcPr>
          <w:p w14:paraId="25BC96FF">
            <w:pPr>
              <w:widowControl/>
              <w:spacing w:line="340" w:lineRule="exact"/>
              <w:jc w:val="center"/>
              <w:rPr>
                <w:rFonts w:hint="eastAsia" w:ascii="仿宋_GB2312" w:hAnsi="宋体" w:cs="宋体"/>
                <w:kern w:val="0"/>
                <w:sz w:val="18"/>
                <w:szCs w:val="18"/>
              </w:rPr>
            </w:pPr>
            <w:r>
              <w:rPr>
                <w:rFonts w:hint="eastAsia" w:ascii="仿宋_GB2312" w:hAnsi="宋体" w:cs="宋体"/>
                <w:kern w:val="0"/>
                <w:sz w:val="18"/>
                <w:szCs w:val="18"/>
              </w:rPr>
              <w:t>市招商局</w:t>
            </w:r>
          </w:p>
        </w:tc>
      </w:tr>
    </w:tbl>
    <w:p w14:paraId="3F04CD9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2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2024-12-24T08:41:14Z</dcterms:created>
  <dc:creator>pengg</dc:creator>
  <cp:lastModifiedBy>P几</cp:lastModifiedBy>
  <dcterms:modified xsi:type="dcterms:W3CDTF">2024-12-24T08:41:24Z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4F836854C35B40A2904CF2551E5A0943_12</vt:lpwstr>
  </property>
</Properties>
</file>