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A4" w:rsidRDefault="00BA6104">
      <w:pPr>
        <w:tabs>
          <w:tab w:val="left" w:pos="5040"/>
        </w:tabs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D901A4" w:rsidRDefault="00BA6104">
      <w:pPr>
        <w:tabs>
          <w:tab w:val="left" w:pos="5040"/>
        </w:tabs>
        <w:spacing w:line="360" w:lineRule="auto"/>
        <w:jc w:val="center"/>
        <w:rPr>
          <w:rFonts w:ascii="仿宋_GB2312" w:eastAsia="仿宋_GB2312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评标办法</w:t>
      </w:r>
    </w:p>
    <w:tbl>
      <w:tblPr>
        <w:tblW w:w="8513" w:type="dxa"/>
        <w:tblInd w:w="-5" w:type="dxa"/>
        <w:tblLook w:val="04A0"/>
      </w:tblPr>
      <w:tblGrid>
        <w:gridCol w:w="965"/>
        <w:gridCol w:w="6386"/>
        <w:gridCol w:w="1162"/>
      </w:tblGrid>
      <w:tr w:rsidR="00D901A4">
        <w:trPr>
          <w:trHeight w:val="5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A4" w:rsidRDefault="00BA61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01A4" w:rsidRDefault="00BA61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评分要素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01A4" w:rsidRDefault="00BA61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满分值</w:t>
            </w:r>
          </w:p>
        </w:tc>
      </w:tr>
      <w:tr w:rsidR="00D901A4">
        <w:trPr>
          <w:trHeight w:val="1576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A4" w:rsidRDefault="00BA6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类似业绩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1A4" w:rsidRDefault="00BA6104" w:rsidP="00C86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供应商近三年承担过农业、水利、林业类</w:t>
            </w:r>
            <w:r w:rsidR="00C86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《规划》编制任务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的，省级</w:t>
            </w:r>
            <w:r w:rsidR="00C86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《规划》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分，市、县级提供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分，本项最高得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分；没有不得分。（须提供合同或中标通知书复印件，原件备查）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1A4" w:rsidRDefault="00BA610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分</w:t>
            </w:r>
          </w:p>
        </w:tc>
      </w:tr>
      <w:tr w:rsidR="00D901A4">
        <w:trPr>
          <w:trHeight w:val="2661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A4" w:rsidRDefault="00BA6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专业能力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1A4" w:rsidRDefault="00C86A30" w:rsidP="00B3508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依据供应商提供的响应文件和</w:t>
            </w:r>
            <w:r w:rsidR="00BA6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业绩</w:t>
            </w:r>
            <w:r w:rsidR="00BA61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="00BA6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对各投标人的专业水平进行横向比较、综合考量</w:t>
            </w:r>
            <w:r w:rsidR="00B35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、酌情打分</w:t>
            </w:r>
            <w:r w:rsidR="00BA6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="00B35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各方面综合能力强</w:t>
            </w:r>
            <w:r w:rsidR="00B35088">
              <w:rPr>
                <w:rFonts w:ascii="宋体" w:eastAsia="宋体" w:hAnsi="宋体" w:cs="宋体"/>
                <w:color w:val="000000"/>
                <w:kern w:val="0"/>
                <w:sz w:val="22"/>
              </w:rPr>
              <w:t>的</w:t>
            </w:r>
            <w:r w:rsidR="00B35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得20分，</w:t>
            </w:r>
            <w:r w:rsidR="00B35088">
              <w:rPr>
                <w:rFonts w:ascii="宋体" w:eastAsia="宋体" w:hAnsi="宋体" w:cs="宋体"/>
                <w:color w:val="000000"/>
                <w:kern w:val="0"/>
                <w:sz w:val="22"/>
              </w:rPr>
              <w:t>各方面综合能力</w:t>
            </w:r>
            <w:r w:rsidR="00B35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一般的在满分的基础上酌情扣分</w:t>
            </w:r>
            <w:r w:rsidR="00BA6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。（供应商须提供</w:t>
            </w:r>
            <w:r w:rsidR="00BA610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A6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个涉及农业、水利、林业类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《规划》编制</w:t>
            </w:r>
            <w:r w:rsidR="00BA6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的相关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业绩</w:t>
            </w:r>
            <w:r w:rsidR="00BA6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</w:t>
            </w:r>
            <w:r w:rsidR="00BA6104">
              <w:rPr>
                <w:rFonts w:ascii="宋体" w:eastAsia="宋体" w:hAnsi="宋体" w:cs="宋体"/>
                <w:color w:val="000000"/>
                <w:kern w:val="0"/>
                <w:sz w:val="22"/>
              </w:rPr>
              <w:t>合同复印件</w:t>
            </w:r>
            <w:r w:rsidR="00BA61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，加盖公章）。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1A4" w:rsidRDefault="00BA610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分</w:t>
            </w:r>
          </w:p>
        </w:tc>
      </w:tr>
      <w:tr w:rsidR="00D901A4">
        <w:trPr>
          <w:trHeight w:val="1917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A4" w:rsidRDefault="00BA6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人员结构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1A4" w:rsidRDefault="00BA6104" w:rsidP="00B3508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供应商拟派本项目的</w:t>
            </w:r>
            <w:r w:rsidR="00C86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结构合理，相关经验丰富，人员数量达到</w:t>
            </w:r>
            <w:r w:rsidR="00B3508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人（含）以上的得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分；</w:t>
            </w:r>
            <w:r w:rsidR="00B3508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5-7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人的得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分；</w:t>
            </w:r>
            <w:r w:rsidR="00B3508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人的得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分；</w:t>
            </w:r>
            <w:r w:rsidR="00B3508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人（不含）以下不得分。（须提供人员名单及学历学位、职称、身份证复印件等证明材料）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1A4" w:rsidRDefault="00BA610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分</w:t>
            </w:r>
          </w:p>
        </w:tc>
      </w:tr>
      <w:tr w:rsidR="00D901A4">
        <w:trPr>
          <w:trHeight w:val="274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A4" w:rsidRDefault="00C86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</w:t>
            </w:r>
            <w:r w:rsidR="00B35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方案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1A4" w:rsidRDefault="00BA6104" w:rsidP="00B3508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能够准确把握项目特点，</w:t>
            </w:r>
            <w:r w:rsidR="00C86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《规划》</w:t>
            </w:r>
            <w:r w:rsidR="00B35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方案详</w:t>
            </w:r>
            <w:r w:rsidR="00B35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尽科学，方式方法贴合实际，人员、时间进度安排合理，保障措施全面，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具有很强的操作性和规范性的得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分；</w:t>
            </w:r>
            <w:r w:rsidR="00C86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《规划》</w:t>
            </w:r>
            <w:r w:rsidR="00B35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工作方案内容不够</w:t>
            </w:r>
            <w:r w:rsidR="00C86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，人员、时间进度、保障措施</w:t>
            </w:r>
            <w:r w:rsidR="00B35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明确，可行性和规范性一般的</w:t>
            </w:r>
            <w:r w:rsidR="00B35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在满分的基础上酌情扣分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1A4" w:rsidRDefault="00BA610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50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分</w:t>
            </w:r>
          </w:p>
        </w:tc>
      </w:tr>
      <w:tr w:rsidR="00D901A4">
        <w:trPr>
          <w:trHeight w:val="180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A4" w:rsidRDefault="00BA61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报价得分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4" w:rsidRDefault="00BA61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评分法中的价格分统一采用低价优先法计算，即满足询价公告要求且投标价格最低的投标报价为评标基准价，其价格分为满分。其他供应商的价格分统一按照下列公式计算：投标报价得分＝（评标基准价/投标报价）×价格权值(10%)×100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A4" w:rsidRDefault="00BA61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</w:t>
            </w:r>
          </w:p>
        </w:tc>
      </w:tr>
    </w:tbl>
    <w:p w:rsidR="00D901A4" w:rsidRDefault="00D901A4">
      <w:pPr>
        <w:tabs>
          <w:tab w:val="left" w:pos="5040"/>
        </w:tabs>
        <w:spacing w:line="360" w:lineRule="auto"/>
        <w:jc w:val="left"/>
        <w:rPr>
          <w:rFonts w:asciiTheme="minorEastAsia" w:hAnsiTheme="minorEastAsia"/>
          <w:sz w:val="32"/>
          <w:szCs w:val="32"/>
        </w:rPr>
      </w:pPr>
    </w:p>
    <w:sectPr w:rsidR="00D901A4" w:rsidSect="00D901A4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8E2" w:rsidRDefault="005858E2" w:rsidP="00D901A4">
      <w:r>
        <w:separator/>
      </w:r>
    </w:p>
  </w:endnote>
  <w:endnote w:type="continuationSeparator" w:id="1">
    <w:p w:rsidR="005858E2" w:rsidRDefault="005858E2" w:rsidP="00D90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54788"/>
    </w:sdtPr>
    <w:sdtContent>
      <w:p w:rsidR="00D901A4" w:rsidRDefault="009C5710">
        <w:pPr>
          <w:pStyle w:val="a4"/>
          <w:jc w:val="center"/>
        </w:pPr>
        <w:r>
          <w:fldChar w:fldCharType="begin"/>
        </w:r>
        <w:r w:rsidR="00BA6104">
          <w:instrText>PAGE   \* MERGEFORMAT</w:instrText>
        </w:r>
        <w:r>
          <w:fldChar w:fldCharType="separate"/>
        </w:r>
        <w:r w:rsidR="00B35088" w:rsidRPr="00B35088">
          <w:rPr>
            <w:noProof/>
            <w:lang w:val="zh-CN"/>
          </w:rPr>
          <w:t>1</w:t>
        </w:r>
        <w:r>
          <w:fldChar w:fldCharType="end"/>
        </w:r>
      </w:p>
    </w:sdtContent>
  </w:sdt>
  <w:p w:rsidR="00D901A4" w:rsidRDefault="00D901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8E2" w:rsidRDefault="005858E2" w:rsidP="00D901A4">
      <w:r>
        <w:separator/>
      </w:r>
    </w:p>
  </w:footnote>
  <w:footnote w:type="continuationSeparator" w:id="1">
    <w:p w:rsidR="005858E2" w:rsidRDefault="005858E2" w:rsidP="00D90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FC6"/>
    <w:rsid w:val="0004415A"/>
    <w:rsid w:val="000546A3"/>
    <w:rsid w:val="00093485"/>
    <w:rsid w:val="001078EE"/>
    <w:rsid w:val="00125B59"/>
    <w:rsid w:val="001E1DCC"/>
    <w:rsid w:val="00244F13"/>
    <w:rsid w:val="002562D0"/>
    <w:rsid w:val="002C1B99"/>
    <w:rsid w:val="00302426"/>
    <w:rsid w:val="00314489"/>
    <w:rsid w:val="00341E89"/>
    <w:rsid w:val="003B60B4"/>
    <w:rsid w:val="003D1E48"/>
    <w:rsid w:val="003F45F0"/>
    <w:rsid w:val="004604D9"/>
    <w:rsid w:val="004609D6"/>
    <w:rsid w:val="004B2B63"/>
    <w:rsid w:val="004F35CB"/>
    <w:rsid w:val="00515A90"/>
    <w:rsid w:val="005858E2"/>
    <w:rsid w:val="005E3F80"/>
    <w:rsid w:val="00633402"/>
    <w:rsid w:val="006343C3"/>
    <w:rsid w:val="00671B9D"/>
    <w:rsid w:val="006E1AE9"/>
    <w:rsid w:val="00762A13"/>
    <w:rsid w:val="00794419"/>
    <w:rsid w:val="007F407D"/>
    <w:rsid w:val="00804A8A"/>
    <w:rsid w:val="0080530B"/>
    <w:rsid w:val="008660CE"/>
    <w:rsid w:val="00872015"/>
    <w:rsid w:val="008814B6"/>
    <w:rsid w:val="008A094D"/>
    <w:rsid w:val="008B1BA2"/>
    <w:rsid w:val="008D1E05"/>
    <w:rsid w:val="008E6F06"/>
    <w:rsid w:val="00910CF2"/>
    <w:rsid w:val="00937DD5"/>
    <w:rsid w:val="009942A3"/>
    <w:rsid w:val="009B0D54"/>
    <w:rsid w:val="009C5710"/>
    <w:rsid w:val="00A00E4A"/>
    <w:rsid w:val="00A64585"/>
    <w:rsid w:val="00A85A19"/>
    <w:rsid w:val="00B1653D"/>
    <w:rsid w:val="00B25F1F"/>
    <w:rsid w:val="00B35088"/>
    <w:rsid w:val="00B95FC6"/>
    <w:rsid w:val="00BA6104"/>
    <w:rsid w:val="00BA61F6"/>
    <w:rsid w:val="00C27A83"/>
    <w:rsid w:val="00C45FA8"/>
    <w:rsid w:val="00C47E76"/>
    <w:rsid w:val="00C8411A"/>
    <w:rsid w:val="00C86A30"/>
    <w:rsid w:val="00CA7649"/>
    <w:rsid w:val="00CB7A15"/>
    <w:rsid w:val="00D05965"/>
    <w:rsid w:val="00D21499"/>
    <w:rsid w:val="00D25350"/>
    <w:rsid w:val="00D33AC8"/>
    <w:rsid w:val="00D901A4"/>
    <w:rsid w:val="00DD20E1"/>
    <w:rsid w:val="00DF6265"/>
    <w:rsid w:val="00E2536F"/>
    <w:rsid w:val="00E34E01"/>
    <w:rsid w:val="00E37B72"/>
    <w:rsid w:val="00E967AD"/>
    <w:rsid w:val="00EE46F6"/>
    <w:rsid w:val="00EE7B46"/>
    <w:rsid w:val="00F20EAD"/>
    <w:rsid w:val="00F2519E"/>
    <w:rsid w:val="00F57942"/>
    <w:rsid w:val="00F67F00"/>
    <w:rsid w:val="00F751C8"/>
    <w:rsid w:val="00F83FA2"/>
    <w:rsid w:val="00F9420B"/>
    <w:rsid w:val="1D2B6D19"/>
    <w:rsid w:val="4C84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01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90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90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rsid w:val="00D901A4"/>
    <w:rPr>
      <w:rFonts w:ascii="宋体" w:eastAsia="宋体" w:hAnsi="Times New Roman" w:cs="Times New Roman"/>
      <w:sz w:val="24"/>
    </w:rPr>
  </w:style>
  <w:style w:type="character" w:styleId="a7">
    <w:name w:val="Strong"/>
    <w:uiPriority w:val="22"/>
    <w:qFormat/>
    <w:rsid w:val="00D901A4"/>
    <w:rPr>
      <w:b/>
    </w:rPr>
  </w:style>
  <w:style w:type="character" w:styleId="a8">
    <w:name w:val="Hyperlink"/>
    <w:basedOn w:val="a0"/>
    <w:uiPriority w:val="99"/>
    <w:unhideWhenUsed/>
    <w:qFormat/>
    <w:rsid w:val="00D901A4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D901A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01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01A4"/>
    <w:rPr>
      <w:sz w:val="18"/>
      <w:szCs w:val="18"/>
    </w:rPr>
  </w:style>
  <w:style w:type="paragraph" w:customStyle="1" w:styleId="soustitre">
    <w:name w:val="soustitre"/>
    <w:basedOn w:val="a"/>
    <w:qFormat/>
    <w:rsid w:val="00D901A4"/>
    <w:pPr>
      <w:widowControl/>
      <w:tabs>
        <w:tab w:val="left" w:pos="525"/>
      </w:tabs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New York" w:eastAsia="楷体_GB2312" w:hAnsi="New York" w:cs="Times New Roman"/>
      <w:kern w:val="0"/>
      <w:position w:val="-6"/>
      <w:sz w:val="24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cp:lastPrinted>2020-04-15T09:58:00Z</cp:lastPrinted>
  <dcterms:created xsi:type="dcterms:W3CDTF">2020-04-22T03:57:00Z</dcterms:created>
  <dcterms:modified xsi:type="dcterms:W3CDTF">2020-04-22T07:59:00Z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