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hAnsi="方正小标宋_GBK" w:eastAsia="方正小标宋_GBK" w:cs="方正小标宋_GBK"/>
          <w:color w:val="auto"/>
          <w:sz w:val="32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6"/>
        </w:rPr>
        <w:t>附件</w:t>
      </w:r>
      <w:r>
        <w:rPr>
          <w:rFonts w:ascii="方正小标宋_GBK" w:hAnsi="方正小标宋_GBK" w:eastAsia="方正小标宋_GBK" w:cs="方正小标宋_GBK"/>
          <w:color w:val="auto"/>
          <w:sz w:val="32"/>
          <w:szCs w:val="36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_GBK"/>
          <w:b/>
          <w:bCs/>
          <w:color w:val="auto"/>
          <w:sz w:val="36"/>
          <w:szCs w:val="36"/>
        </w:rPr>
        <w:t>甘肃省社会散居事实无人抚养儿童基本生活补贴申请表</w:t>
      </w:r>
    </w:p>
    <w:p>
      <w:pPr>
        <w:spacing w:line="300" w:lineRule="exact"/>
        <w:jc w:val="center"/>
        <w:rPr>
          <w:rFonts w:ascii="仿宋" w:hAnsi="仿宋" w:eastAsia="仿宋"/>
          <w:color w:val="auto"/>
          <w:sz w:val="24"/>
          <w:szCs w:val="21"/>
        </w:rPr>
      </w:pPr>
      <w:r>
        <w:rPr>
          <w:rFonts w:ascii="仿宋" w:hAnsi="仿宋" w:eastAsia="仿宋"/>
          <w:color w:val="auto"/>
          <w:sz w:val="24"/>
          <w:szCs w:val="21"/>
        </w:rPr>
        <w:t xml:space="preserve">                                             </w:t>
      </w:r>
      <w:r>
        <w:rPr>
          <w:rFonts w:hint="eastAsia" w:ascii="仿宋" w:hAnsi="仿宋" w:eastAsia="仿宋"/>
          <w:color w:val="auto"/>
          <w:sz w:val="24"/>
          <w:szCs w:val="21"/>
        </w:rPr>
        <w:t>编号：</w:t>
      </w:r>
    </w:p>
    <w:tbl>
      <w:tblPr>
        <w:tblStyle w:val="2"/>
        <w:tblpPr w:leftFromText="180" w:rightFromText="180" w:vertAnchor="text" w:horzAnchor="margin" w:tblpY="2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82"/>
        <w:gridCol w:w="287"/>
        <w:gridCol w:w="703"/>
        <w:gridCol w:w="63"/>
        <w:gridCol w:w="256"/>
        <w:gridCol w:w="383"/>
        <w:gridCol w:w="1446"/>
        <w:gridCol w:w="101"/>
        <w:gridCol w:w="2250"/>
        <w:gridCol w:w="334"/>
        <w:gridCol w:w="8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姓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名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性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别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近期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出生日期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民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户籍状况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户籍所在地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申请日期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Cs w:val="21"/>
              </w:rPr>
              <w:t>儿童现住址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儿童父母情况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关系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现状况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父亲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□死亡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□失踪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□失联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□服刑在押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□强制隔离戒毒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□被执行其他限制人身自由的措施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母亲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□死亡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□失踪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□失联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□服刑在押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□强制隔离戒毒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□被执行其他限制人身自由的措施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儿童身体状况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□健康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□视力残疾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□听力残疾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□言语残疾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□智力残疾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□肢体残疾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□精神残疾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□多重残疾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□重病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儿童工学情况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□学龄前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□小学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□初中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□高中或职业高中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□技校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□中专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□大专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□失学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□特教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□无就学能力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□待业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□就业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履行监护责任人员情况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儿童其他主要社会关系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</w:tbl>
    <w:p>
      <w:pPr>
        <w:rPr>
          <w:rFonts w:ascii="Times New Roman" w:hAnsi="Times New Roman"/>
          <w:color w:val="auto"/>
          <w:szCs w:val="20"/>
        </w:rPr>
      </w:pPr>
    </w:p>
    <w:tbl>
      <w:tblPr>
        <w:tblStyle w:val="2"/>
        <w:tblpPr w:leftFromText="180" w:rightFromText="180" w:vertAnchor="text" w:horzAnchor="margin" w:tblpY="22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38"/>
        <w:gridCol w:w="1456"/>
        <w:gridCol w:w="209"/>
        <w:gridCol w:w="1002"/>
        <w:gridCol w:w="348"/>
        <w:gridCol w:w="270"/>
        <w:gridCol w:w="432"/>
        <w:gridCol w:w="1128"/>
        <w:gridCol w:w="777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基本生活补贴发放情况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领取方式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□现金领取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□银行转账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起领年月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7"/>
                <w:sz w:val="24"/>
                <w:szCs w:val="21"/>
              </w:rPr>
              <w:t>基本生活补贴金额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开户人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领取人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领取人与儿童关系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开户银行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银行账号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其他救助情况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诚信承诺情况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我保证所提交资料和以上所有信息真实、准确、有效，如有不实，自愿退还已领取的所有生活费并承担失信后果。</w:t>
            </w: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申请人签名并按指印</w:t>
            </w:r>
            <w:r>
              <w:rPr>
                <w:rFonts w:ascii="仿宋" w:hAnsi="仿宋" w:eastAsia="仿宋"/>
                <w:b/>
                <w:color w:val="auto"/>
                <w:sz w:val="24"/>
                <w:szCs w:val="21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pacing w:val="-1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乡镇人民政府</w:t>
            </w:r>
            <w:r>
              <w:rPr>
                <w:rFonts w:hint="eastAsia" w:ascii="仿宋" w:hAnsi="仿宋" w:eastAsia="仿宋"/>
                <w:color w:val="auto"/>
                <w:spacing w:val="-12"/>
                <w:sz w:val="24"/>
                <w:szCs w:val="21"/>
              </w:rPr>
              <w:t>（街道办事处）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  <w:szCs w:val="21"/>
              </w:rPr>
              <w:t>查验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意见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经查验，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符合事实无人抚养儿童保障条件，建议予以确认。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经办人：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查验人：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负责人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查验日期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县级民政部门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确认意见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经复核，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符合事实无人抚养儿童保障条件，予以确认，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从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月起发放基本生活费补贴。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经办人：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复核人：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负责人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确认日期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仿宋_GBK"/>
          <w:color w:val="auto"/>
          <w:sz w:val="24"/>
          <w:szCs w:val="20"/>
        </w:rPr>
      </w:pPr>
      <w:r>
        <w:rPr>
          <w:rFonts w:hint="eastAsia" w:eastAsia="方正仿宋_GBK"/>
          <w:color w:val="auto"/>
          <w:sz w:val="24"/>
        </w:rPr>
        <w:t>备注：此表一式三份，分别由儿童监护人、乡镇人民政府（街道办事处）、县级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eastAsia="方正仿宋_GBK"/>
          <w:color w:val="auto"/>
          <w:sz w:val="24"/>
        </w:rPr>
        <w:t xml:space="preserve">      </w:t>
      </w:r>
      <w:r>
        <w:rPr>
          <w:rFonts w:hint="eastAsia" w:eastAsia="方正仿宋_GBK"/>
          <w:color w:val="auto"/>
          <w:sz w:val="24"/>
        </w:rPr>
        <w:t>民政部门各存一份。</w:t>
      </w: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32"/>
          <w:szCs w:val="36"/>
        </w:rPr>
      </w:pP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32"/>
          <w:szCs w:val="36"/>
        </w:rPr>
      </w:pP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32"/>
          <w:szCs w:val="36"/>
        </w:rPr>
      </w:pPr>
    </w:p>
    <w:p>
      <w:pPr>
        <w:spacing w:line="560" w:lineRule="exact"/>
        <w:jc w:val="left"/>
        <w:rPr>
          <w:rFonts w:ascii="方正小标宋_GBK" w:hAnsi="方正小标宋_GBK" w:eastAsia="方正小标宋_GBK" w:cs="方正小标宋_GBK"/>
          <w:color w:val="auto"/>
          <w:sz w:val="32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6"/>
        </w:rPr>
        <w:t>附件</w:t>
      </w:r>
      <w:r>
        <w:rPr>
          <w:rFonts w:ascii="方正小标宋_GBK" w:hAnsi="方正小标宋_GBK" w:eastAsia="方正小标宋_GBK" w:cs="方正小标宋_GBK"/>
          <w:color w:val="auto"/>
          <w:sz w:val="32"/>
          <w:szCs w:val="36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b/>
          <w:bCs/>
          <w:color w:val="auto"/>
          <w:sz w:val="32"/>
          <w:szCs w:val="32"/>
        </w:rPr>
      </w:pPr>
      <w:r>
        <w:rPr>
          <w:rFonts w:ascii="方正小标宋_GBK" w:hAnsi="方正小标宋_GBK" w:eastAsia="方正小标宋_GBK" w:cs="方正小标宋_GBK"/>
          <w:color w:val="auto"/>
          <w:sz w:val="36"/>
          <w:szCs w:val="36"/>
        </w:rPr>
        <w:t xml:space="preserve"> </w:t>
      </w:r>
      <w:r>
        <w:rPr>
          <w:rFonts w:ascii="方正小标宋_GBK" w:hAnsi="方正小标宋_GBK" w:eastAsia="方正小标宋_GBK" w:cs="方正小标宋_GBK"/>
          <w:color w:val="auto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_GBK"/>
          <w:b/>
          <w:bCs/>
          <w:color w:val="auto"/>
          <w:sz w:val="32"/>
          <w:szCs w:val="32"/>
        </w:rPr>
        <w:t>甘肃省集中供养事实无人抚养儿童基本生活补贴申请表</w:t>
      </w:r>
    </w:p>
    <w:p>
      <w:pPr>
        <w:spacing w:line="300" w:lineRule="exact"/>
        <w:jc w:val="center"/>
        <w:rPr>
          <w:rFonts w:ascii="仿宋" w:hAnsi="仿宋" w:eastAsia="仿宋"/>
          <w:color w:val="auto"/>
          <w:sz w:val="24"/>
          <w:szCs w:val="21"/>
        </w:rPr>
      </w:pPr>
      <w:r>
        <w:rPr>
          <w:rFonts w:ascii="仿宋" w:hAnsi="仿宋" w:eastAsia="仿宋"/>
          <w:color w:val="auto"/>
          <w:sz w:val="24"/>
          <w:szCs w:val="21"/>
        </w:rPr>
        <w:t xml:space="preserve">                                                 </w:t>
      </w:r>
      <w:r>
        <w:rPr>
          <w:rFonts w:hint="eastAsia" w:ascii="仿宋" w:hAnsi="仿宋" w:eastAsia="仿宋"/>
          <w:color w:val="auto"/>
          <w:sz w:val="24"/>
          <w:szCs w:val="21"/>
        </w:rPr>
        <w:t>编号：</w:t>
      </w:r>
    </w:p>
    <w:tbl>
      <w:tblPr>
        <w:tblStyle w:val="2"/>
        <w:tblpPr w:leftFromText="180" w:rightFromText="180" w:vertAnchor="text" w:horzAnchor="margin" w:tblpY="2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82"/>
        <w:gridCol w:w="287"/>
        <w:gridCol w:w="703"/>
        <w:gridCol w:w="63"/>
        <w:gridCol w:w="256"/>
        <w:gridCol w:w="383"/>
        <w:gridCol w:w="1446"/>
        <w:gridCol w:w="101"/>
        <w:gridCol w:w="2250"/>
        <w:gridCol w:w="334"/>
        <w:gridCol w:w="8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姓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名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性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别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出生日期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民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rPr>
          <w:trHeight w:val="630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户籍状况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户籍所在地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申请日期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身份证号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儿童现住址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儿童父母情况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关系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现状况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父亲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□死亡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□失踪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□失联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□服刑在押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□强制隔离戒毒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□被执行其他限制人身自由的措施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母亲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□死亡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□失踪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□重病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□重残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□失联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□服刑在押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□强制隔离戒毒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□被执行其他限制人身自由的措施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□其他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儿童身体状况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□健康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□视力残疾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□听力残疾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□言语残疾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□智力残疾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□肢体残疾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□精神残疾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□多重残疾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□重病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儿童工学情况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□学龄前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□小学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□初中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□高中或职业高中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□技校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□中专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□大专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□失学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□特教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□无就学能力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□待业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□就业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□其他：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儿童其他主要社会关系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</w:tbl>
    <w:p>
      <w:pPr>
        <w:rPr>
          <w:rFonts w:ascii="Times New Roman" w:hAnsi="Times New Roman"/>
          <w:color w:val="auto"/>
          <w:szCs w:val="20"/>
        </w:rPr>
      </w:pPr>
    </w:p>
    <w:p>
      <w:pPr>
        <w:rPr>
          <w:rFonts w:ascii="Times New Roman" w:hAnsi="Times New Roman"/>
          <w:color w:val="auto"/>
          <w:szCs w:val="20"/>
        </w:rPr>
      </w:pPr>
    </w:p>
    <w:p>
      <w:pPr>
        <w:rPr>
          <w:rFonts w:ascii="Times New Roman" w:hAnsi="Times New Roman"/>
          <w:color w:val="auto"/>
          <w:szCs w:val="20"/>
        </w:rPr>
      </w:pPr>
    </w:p>
    <w:p>
      <w:pPr>
        <w:rPr>
          <w:rFonts w:ascii="Times New Roman" w:hAnsi="Times New Roman"/>
          <w:color w:val="auto"/>
          <w:szCs w:val="20"/>
        </w:rPr>
      </w:pPr>
    </w:p>
    <w:p>
      <w:pPr>
        <w:rPr>
          <w:rFonts w:ascii="Times New Roman" w:hAnsi="Times New Roman"/>
          <w:color w:val="auto"/>
          <w:szCs w:val="20"/>
        </w:rPr>
      </w:pPr>
    </w:p>
    <w:p>
      <w:pPr>
        <w:rPr>
          <w:rFonts w:ascii="Times New Roman" w:hAnsi="Times New Roman"/>
          <w:color w:val="auto"/>
          <w:szCs w:val="20"/>
        </w:rPr>
      </w:pPr>
    </w:p>
    <w:p>
      <w:pPr>
        <w:rPr>
          <w:rFonts w:ascii="Times New Roman" w:hAnsi="Times New Roman"/>
          <w:color w:val="auto"/>
          <w:szCs w:val="20"/>
        </w:rPr>
      </w:pPr>
    </w:p>
    <w:p>
      <w:pPr>
        <w:rPr>
          <w:color w:val="auto"/>
        </w:rPr>
      </w:pPr>
    </w:p>
    <w:tbl>
      <w:tblPr>
        <w:tblStyle w:val="2"/>
        <w:tblpPr w:leftFromText="180" w:rightFromText="180" w:vertAnchor="text" w:horzAnchor="margin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60"/>
        <w:gridCol w:w="360"/>
        <w:gridCol w:w="1890"/>
        <w:gridCol w:w="1035"/>
        <w:gridCol w:w="446"/>
        <w:gridCol w:w="1204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福利机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构情况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机构名称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法人代表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统一社会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信用代码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儿童入院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7" w:firstLineChars="49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委托人</w:t>
            </w:r>
          </w:p>
          <w:p>
            <w:pPr>
              <w:autoSpaceDE w:val="0"/>
              <w:autoSpaceDN w:val="0"/>
              <w:adjustRightInd w:val="0"/>
              <w:ind w:firstLine="117" w:firstLineChars="49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情况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户籍所在地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与儿童关系</w:t>
            </w: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诚信承诺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我保证所提交资料和以上所有信息真实、准确、有效，如有不实，自愿承担失信后果。</w:t>
            </w: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法定监护人或委托人签名并按指印</w:t>
            </w:r>
            <w:r>
              <w:rPr>
                <w:rFonts w:ascii="仿宋" w:hAnsi="仿宋" w:eastAsia="仿宋"/>
                <w:b/>
                <w:color w:val="auto"/>
                <w:sz w:val="24"/>
                <w:szCs w:val="21"/>
                <w:u w:val="single"/>
              </w:rPr>
              <w:t xml:space="preserve">            </w:t>
            </w:r>
            <w:r>
              <w:rPr>
                <w:rFonts w:ascii="仿宋" w:hAnsi="仿宋" w:eastAsia="仿宋"/>
                <w:b/>
                <w:color w:val="auto"/>
                <w:sz w:val="24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7" w:firstLineChars="49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福利机构</w:t>
            </w:r>
          </w:p>
          <w:p>
            <w:pPr>
              <w:autoSpaceDE w:val="0"/>
              <w:autoSpaceDN w:val="0"/>
              <w:adjustRightInd w:val="0"/>
              <w:ind w:firstLine="117" w:firstLineChars="49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意见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经查验，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符合事实无人抚养儿童保障条件，建议予以确认。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经办人：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查验人：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主要负责人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查验日期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exac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福利机构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上级主管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民政部门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确认意见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ind w:firstLine="480" w:firstLineChars="20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经复核，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符合事实无人抚养儿童保障条件，予以确认，从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月起发放基本生活费补贴。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经办人：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复核人：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负责人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确认日期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: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eastAsia="方正仿宋_GBK"/>
          <w:color w:val="auto"/>
          <w:sz w:val="24"/>
        </w:rPr>
        <w:t>备注：此表一式三份，分别由儿童监护人或委托人、福利机构、福利机构上级主管民政部门各存一份。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36D49"/>
    <w:rsid w:val="12E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2019-11-13T06:48:00Z</dcterms:created>
  <dc:creator>总有刁民想害朕</dc:creator>
  <cp:lastModifiedBy>总有刁民想害朕</cp:lastModifiedBy>
  <dcterms:modified xsi:type="dcterms:W3CDTF">2019-11-13T06:49:38Z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