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Default="00915A1E" w:rsidP="00915A1E">
      <w:pPr>
        <w:jc w:val="center"/>
        <w:rPr>
          <w:rFonts w:ascii="方正小标宋简体" w:eastAsia="方正小标宋简体"/>
          <w:sz w:val="36"/>
          <w:szCs w:val="36"/>
        </w:rPr>
      </w:pPr>
      <w:r w:rsidRPr="00915A1E">
        <w:rPr>
          <w:rFonts w:ascii="方正小标宋简体" w:eastAsia="方正小标宋简体" w:hint="eastAsia"/>
          <w:sz w:val="36"/>
          <w:szCs w:val="36"/>
        </w:rPr>
        <w:t>202</w:t>
      </w:r>
      <w:r w:rsidR="00A53A32">
        <w:rPr>
          <w:rFonts w:ascii="方正小标宋简体" w:eastAsia="方正小标宋简体" w:hint="eastAsia"/>
          <w:sz w:val="36"/>
          <w:szCs w:val="36"/>
        </w:rPr>
        <w:t>2</w:t>
      </w:r>
      <w:r w:rsidRPr="00915A1E">
        <w:rPr>
          <w:rFonts w:ascii="方正小标宋简体" w:eastAsia="方正小标宋简体" w:hint="eastAsia"/>
          <w:sz w:val="36"/>
          <w:szCs w:val="36"/>
        </w:rPr>
        <w:t>年度张掖市地方政府债务限额及新增</w:t>
      </w:r>
    </w:p>
    <w:p w:rsidR="00C5444A" w:rsidRDefault="00915A1E" w:rsidP="00915A1E">
      <w:pPr>
        <w:jc w:val="center"/>
        <w:rPr>
          <w:rFonts w:ascii="方正小标宋简体" w:eastAsia="方正小标宋简体"/>
          <w:sz w:val="36"/>
          <w:szCs w:val="36"/>
        </w:rPr>
      </w:pPr>
      <w:r w:rsidRPr="00915A1E">
        <w:rPr>
          <w:rFonts w:ascii="方正小标宋简体" w:eastAsia="方正小标宋简体" w:hint="eastAsia"/>
          <w:sz w:val="36"/>
          <w:szCs w:val="36"/>
        </w:rPr>
        <w:t>政府债券资金使用情况安排说明</w:t>
      </w:r>
    </w:p>
    <w:p w:rsidR="00915A1E" w:rsidRDefault="00915A1E">
      <w:pPr>
        <w:rPr>
          <w:rFonts w:ascii="方正小标宋简体" w:eastAsia="方正小标宋简体"/>
          <w:sz w:val="36"/>
          <w:szCs w:val="36"/>
        </w:rPr>
      </w:pPr>
    </w:p>
    <w:p w:rsidR="00915A1E" w:rsidRPr="00915A1E" w:rsidRDefault="00915A1E">
      <w:pPr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</w:t>
      </w:r>
      <w:r w:rsidRPr="00915A1E">
        <w:rPr>
          <w:rFonts w:ascii="黑体" w:eastAsia="黑体" w:hAnsi="黑体" w:hint="eastAsia"/>
          <w:sz w:val="32"/>
          <w:szCs w:val="32"/>
        </w:rPr>
        <w:t>一、202</w:t>
      </w:r>
      <w:r w:rsidR="00A53A32">
        <w:rPr>
          <w:rFonts w:ascii="黑体" w:eastAsia="黑体" w:hAnsi="黑体" w:hint="eastAsia"/>
          <w:sz w:val="32"/>
          <w:szCs w:val="32"/>
        </w:rPr>
        <w:t>2</w:t>
      </w:r>
      <w:r w:rsidRPr="00915A1E">
        <w:rPr>
          <w:rFonts w:ascii="黑体" w:eastAsia="黑体" w:hAnsi="黑体" w:hint="eastAsia"/>
          <w:sz w:val="32"/>
          <w:szCs w:val="32"/>
        </w:rPr>
        <w:t>年度张掖市地方政府债务限额情况说明</w:t>
      </w:r>
    </w:p>
    <w:p w:rsidR="00915A1E" w:rsidRPr="00915A1E" w:rsidRDefault="00915A1E">
      <w:pPr>
        <w:rPr>
          <w:rFonts w:ascii="仿宋_GB2312" w:eastAsia="仿宋_GB2312" w:hAnsi="黑体"/>
          <w:sz w:val="32"/>
          <w:szCs w:val="32"/>
        </w:rPr>
      </w:pPr>
      <w:r w:rsidRPr="00915A1E">
        <w:rPr>
          <w:rFonts w:ascii="黑体" w:eastAsia="黑体" w:hAnsi="黑体" w:hint="eastAsia"/>
          <w:sz w:val="32"/>
          <w:szCs w:val="32"/>
        </w:rPr>
        <w:t xml:space="preserve">    </w:t>
      </w:r>
      <w:r w:rsidRPr="00915A1E">
        <w:rPr>
          <w:rFonts w:ascii="仿宋_GB2312" w:eastAsia="仿宋_GB2312" w:hAnsi="黑体" w:hint="eastAsia"/>
          <w:sz w:val="32"/>
          <w:szCs w:val="32"/>
        </w:rPr>
        <w:t>地方政府债务限额由省财政厅核定下达各市州。截止目前，省财政厅尚未下达202</w:t>
      </w:r>
      <w:r w:rsidR="000D32BE">
        <w:rPr>
          <w:rFonts w:ascii="仿宋_GB2312" w:eastAsia="仿宋_GB2312" w:hAnsi="黑体" w:hint="eastAsia"/>
          <w:sz w:val="32"/>
          <w:szCs w:val="32"/>
        </w:rPr>
        <w:t>2</w:t>
      </w:r>
      <w:r w:rsidRPr="00915A1E">
        <w:rPr>
          <w:rFonts w:ascii="仿宋_GB2312" w:eastAsia="仿宋_GB2312" w:hAnsi="黑体" w:hint="eastAsia"/>
          <w:sz w:val="32"/>
          <w:szCs w:val="32"/>
        </w:rPr>
        <w:t>年地方政府债务限额，特作此说明。</w:t>
      </w:r>
    </w:p>
    <w:p w:rsidR="00915A1E" w:rsidRPr="00915A1E" w:rsidRDefault="00915A1E" w:rsidP="00915A1E">
      <w:pPr>
        <w:rPr>
          <w:rFonts w:ascii="黑体" w:eastAsia="黑体" w:hAnsi="黑体"/>
          <w:sz w:val="32"/>
          <w:szCs w:val="32"/>
        </w:rPr>
      </w:pPr>
      <w:r w:rsidRPr="00915A1E">
        <w:rPr>
          <w:rFonts w:ascii="黑体" w:eastAsia="黑体" w:hAnsi="黑体" w:hint="eastAsia"/>
          <w:sz w:val="32"/>
          <w:szCs w:val="32"/>
        </w:rPr>
        <w:t xml:space="preserve">    二、202</w:t>
      </w:r>
      <w:r w:rsidR="00A53A32">
        <w:rPr>
          <w:rFonts w:ascii="黑体" w:eastAsia="黑体" w:hAnsi="黑体" w:hint="eastAsia"/>
          <w:sz w:val="32"/>
          <w:szCs w:val="32"/>
        </w:rPr>
        <w:t>2</w:t>
      </w:r>
      <w:r w:rsidRPr="00915A1E">
        <w:rPr>
          <w:rFonts w:ascii="黑体" w:eastAsia="黑体" w:hAnsi="黑体" w:hint="eastAsia"/>
          <w:sz w:val="32"/>
          <w:szCs w:val="32"/>
        </w:rPr>
        <w:t>年新增政府债券资金使用情况安排说明</w:t>
      </w:r>
    </w:p>
    <w:p w:rsidR="00915A1E" w:rsidRPr="00915A1E" w:rsidRDefault="00915A1E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</w:t>
      </w:r>
      <w:r w:rsidRPr="00915A1E">
        <w:rPr>
          <w:rFonts w:ascii="仿宋_GB2312" w:eastAsia="仿宋_GB2312" w:hAnsi="黑体" w:hint="eastAsia"/>
          <w:sz w:val="32"/>
          <w:szCs w:val="32"/>
        </w:rPr>
        <w:t>截止目前，省财政厅尚未发行202</w:t>
      </w:r>
      <w:r w:rsidR="000D32BE">
        <w:rPr>
          <w:rFonts w:ascii="仿宋_GB2312" w:eastAsia="仿宋_GB2312" w:hAnsi="黑体" w:hint="eastAsia"/>
          <w:sz w:val="32"/>
          <w:szCs w:val="32"/>
        </w:rPr>
        <w:t>2</w:t>
      </w:r>
      <w:r w:rsidRPr="00915A1E">
        <w:rPr>
          <w:rFonts w:ascii="仿宋_GB2312" w:eastAsia="仿宋_GB2312" w:hAnsi="黑体" w:hint="eastAsia"/>
          <w:sz w:val="32"/>
          <w:szCs w:val="32"/>
        </w:rPr>
        <w:t>年度新增政府债券资金，特作此说明。</w:t>
      </w:r>
    </w:p>
    <w:sectPr w:rsidR="00915A1E" w:rsidRPr="00915A1E" w:rsidSect="00C54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E60" w:rsidRDefault="00924E60" w:rsidP="00915A1E">
      <w:r>
        <w:separator/>
      </w:r>
    </w:p>
  </w:endnote>
  <w:endnote w:type="continuationSeparator" w:id="1">
    <w:p w:rsidR="00924E60" w:rsidRDefault="00924E60" w:rsidP="00915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E60" w:rsidRDefault="00924E60" w:rsidP="00915A1E">
      <w:r>
        <w:separator/>
      </w:r>
    </w:p>
  </w:footnote>
  <w:footnote w:type="continuationSeparator" w:id="1">
    <w:p w:rsidR="00924E60" w:rsidRDefault="00924E60" w:rsidP="00915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A1E"/>
    <w:rsid w:val="000D32BE"/>
    <w:rsid w:val="0042033C"/>
    <w:rsid w:val="00441F5E"/>
    <w:rsid w:val="00915A1E"/>
    <w:rsid w:val="00924E60"/>
    <w:rsid w:val="00A53A32"/>
    <w:rsid w:val="00C5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5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5A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5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5A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2022-08-31T09:20:00Z</dcterms:created>
  <dcterms:modified xsi:type="dcterms:W3CDTF">2023-03-27T00:49:00Z</dcterms:modified>
</cp:coreProperties>
</file>