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2F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560" w:lineRule="exact"/>
        <w:ind w:left="0" w:right="16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张掖市社会福利院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2024年度项目建设及设施设备配备资金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绩效自评报告</w:t>
      </w:r>
    </w:p>
    <w:p w14:paraId="675741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2A6F68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 w14:paraId="4FB22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（一）项目概况。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根据《张掖市发展和改革委会关于新建张掖市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社会福利院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立项的</w:t>
      </w:r>
      <w:r>
        <w:rPr>
          <w:rFonts w:hint="eastAsia" w:ascii="仿宋_GB2312" w:hAnsi="仿宋_GB2312" w:eastAsia="仿宋_GB2312" w:cs="仿宋_GB2312"/>
          <w:sz w:val="32"/>
          <w:szCs w:val="32"/>
        </w:rPr>
        <w:t>批复》（张发改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[201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《张掖市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国土资源局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关于张掖市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民政局张掖市社会福利院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用地预审意见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国土资发</w:t>
      </w:r>
      <w:r>
        <w:rPr>
          <w:rFonts w:hint="eastAsia" w:ascii="仿宋_GB2312" w:hAnsi="仿宋_GB2312" w:eastAsia="仿宋_GB2312" w:cs="仿宋_GB2312"/>
          <w:sz w:val="32"/>
          <w:szCs w:val="32"/>
        </w:rPr>
        <w:t>[201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《张掖市发展和改革委会关于新建张掖市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社会福利院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建设项目可行性研究报告的批复》（张发改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[2018]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号），同意在张掖滨河新区玉关路以北兰新高铁东侧新建张掖市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社会福利院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占地面积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18.03亩，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建筑面积10050平方米。结构形式采用框架结构体系，设计合理使用年限为50年，抗震设防类别为标准设防类丙类，建筑设计等级二级，建筑耐火等级二级，屋面防水等级为Ⅱ级。</w:t>
      </w:r>
    </w:p>
    <w:p w14:paraId="23E02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（二）项目绩效目标。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项目建成，将极大改善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院基础设施条件，医养结合，拓展养老服务功能，为老年人增添一个环境优美、服务种类较多、服务设施完善的活动场所；可以对全市民政福利机构及社会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办养老机构起到引领示范作用；可为城区的“三无”老人、鳏寡孤独老人提供服务，有效保障他们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基本生</w:t>
      </w:r>
    </w:p>
    <w:p w14:paraId="729B2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，可以进一步解决复员军人、伤残军人等优抚对象“三难”问题，促进社会和谐稳定。建立健全社会福利和养老服务体系，增加劳动就业，直接带动卫生保健服务业、饮食服务业、家政服务业等相关产业发展，减轻政府和社会压力，引导全社会弘扬养老、敬老新风尚。</w:t>
      </w:r>
    </w:p>
    <w:p w14:paraId="639F37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二、绩效目标完成情况分析</w:t>
      </w:r>
    </w:p>
    <w:p w14:paraId="13408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（一）资金投入情况分析。</w:t>
      </w:r>
    </w:p>
    <w:p w14:paraId="28406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1.项目资金到位情况分析。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截至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eastAsia="zh-CN"/>
        </w:rPr>
        <w:t>目前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，项目已到位资金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val="en-US" w:eastAsia="zh-CN"/>
        </w:rPr>
        <w:t>4952.599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万元，其中中央福利彩票公益金专项资金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val="en-US" w:eastAsia="zh-CN"/>
        </w:rPr>
        <w:t>1678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万元，省级福彩公益金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val="en-US" w:eastAsia="zh-CN"/>
        </w:rPr>
        <w:t>944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eastAsia="zh-CN"/>
        </w:rPr>
        <w:t>政府债券资金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val="en-US" w:eastAsia="zh-CN"/>
        </w:rPr>
        <w:t>540万元，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市级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eastAsia="zh-CN"/>
        </w:rPr>
        <w:t>福彩公益金及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财政专项资金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val="en-US" w:eastAsia="zh-CN"/>
        </w:rPr>
        <w:t>1690.599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万元，张掖市慈善协会捐赠资金100万元；累计支出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val="en-US" w:eastAsia="zh-CN"/>
        </w:rPr>
        <w:t>4952.599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Cs/>
          <w:w w:val="98"/>
          <w:kern w:val="0"/>
          <w:sz w:val="32"/>
          <w:szCs w:val="32"/>
          <w:lang w:eastAsia="zh-CN"/>
        </w:rPr>
        <w:t>。</w:t>
      </w:r>
    </w:p>
    <w:p w14:paraId="512E6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项目资金执行情况分析。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2024年1-12月安排中央、省、市级福彩公益金185.88万元。用于新建项目建设及设施设备配备，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重点支付新建项目室外工程款10万元，主体工程款55万，装饰装修工程款5万，公共区域及餐厅改造款37.55万，家具用具及适老化设施购置款78.33万元，支付率100%。</w:t>
      </w:r>
    </w:p>
    <w:p w14:paraId="5285DA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3.项目资金管理情况分析。新建项目自立项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《市社会福利院新建项目资金管理办法》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，严格按照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福利彩票公益金使用管理办法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规定，管理使用资金。同时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为快速高效、规范有序推进项目建设，成立项目建设领导小组、项目建设工作小组、项目运营工作小组负责项目工作。工程支出严格按照合同约定的建设进度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，经项目建设工作小组成员签字、分管领导审核、报请局党组会议研究后审签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不存在超范围、挤占挪用、节流转移、胡花乱支、贪污等违规违法问题。</w:t>
      </w:r>
    </w:p>
    <w:p w14:paraId="21641C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（二）总体绩效目标完成情况分析。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2024年1-12月安排中央、省、市级福彩公益金185.88万元。用于新建项目建设资金及设施设备购置资金，资金已支付完毕，重点支付新建项目主体工程款及室外工程款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、装饰装修工程款、室外配电工程款、设施设备购置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等。</w:t>
      </w:r>
    </w:p>
    <w:p w14:paraId="4EA032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（三）绩效目标完成情况分析。</w:t>
      </w:r>
    </w:p>
    <w:p w14:paraId="2B1CE6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1.产出指标完成情况分析。</w:t>
      </w:r>
    </w:p>
    <w:p w14:paraId="1D6692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（1）数量指标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，提高收养人员日常生活开支及医疗康复养护，及时提供有效服务措施，保障各项开支符合规定。</w:t>
      </w:r>
    </w:p>
    <w:p w14:paraId="05C469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（2）质量指标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，各项工程质量符合国家标准。</w:t>
      </w:r>
    </w:p>
    <w:p w14:paraId="7E0CD3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（3）时效指标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，新建项目实施进度与计划进度保持一致。</w:t>
      </w:r>
    </w:p>
    <w:p w14:paraId="3A683B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（4）成本指标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，项目资金及时到位，使用规范，厉行节约项目成本。</w:t>
      </w:r>
    </w:p>
    <w:p w14:paraId="01B9E4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2.效益指标完成情况分析。</w:t>
      </w:r>
    </w:p>
    <w:p w14:paraId="49CDAA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（1）经济效益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，满足服务对象日常生活需求及医疗康复养护。</w:t>
      </w:r>
    </w:p>
    <w:p w14:paraId="3CD08A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（2）社会效益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，极大改善服务对象生活环境和基础设施条件。</w:t>
      </w:r>
    </w:p>
    <w:p w14:paraId="7DB54B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（3）生态效益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，各项指标符合国家环评要求。</w:t>
      </w:r>
    </w:p>
    <w:p w14:paraId="6565CE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（4）可持续影响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，不断完善养老服务水平，有效提升各项服务措施。</w:t>
      </w:r>
    </w:p>
    <w:p w14:paraId="6DBFF7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3.满意度指标完成情况分析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，达到服务对象认可，有效提升公众满意度。</w:t>
      </w:r>
    </w:p>
    <w:p w14:paraId="32D78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偏离绩效目标的原因和下一步改进措施</w:t>
      </w:r>
    </w:p>
    <w:p w14:paraId="43EBC1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绩效管理技术较为缺乏，绩效管理缺乏科学性，系统管理体系不健全。在预算绩效管理工作的实施过程中，要不断提高专业知识和业务能力，加强对预算绩效管理工作的认识。</w:t>
      </w:r>
    </w:p>
    <w:p w14:paraId="11E8F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四、绩效自评结果拟应用和公开情况</w:t>
      </w:r>
    </w:p>
    <w:p w14:paraId="51533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2024年绩效自评及公开情况严格按要求执行。</w:t>
      </w:r>
      <w:r>
        <w:rPr>
          <w:rFonts w:hint="eastAsia"/>
          <w:sz w:val="32"/>
          <w:szCs w:val="32"/>
          <w:lang w:val="en-US" w:eastAsia="zh-CN"/>
        </w:rPr>
        <w:t xml:space="preserve">  </w:t>
      </w:r>
    </w:p>
    <w:p w14:paraId="5B7AA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五、其他需要说明的问题</w:t>
      </w:r>
    </w:p>
    <w:p w14:paraId="7D902C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</w:p>
    <w:p w14:paraId="03BAF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42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六、附件</w:t>
      </w:r>
    </w:p>
    <w:p w14:paraId="64A88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3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1.张掖市社会福利院项目支出绩效目标自评表</w:t>
      </w:r>
    </w:p>
    <w:p w14:paraId="14A8A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                        </w: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39188"/>
      <w:docPartObj>
        <w:docPartGallery w:val="autotext"/>
      </w:docPartObj>
    </w:sdtPr>
    <w:sdtContent>
      <w:p w14:paraId="6BC002FF">
        <w:pPr>
          <w:pStyle w:val="7"/>
          <w:jc w:val="right"/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hint="eastAsia" w:ascii="宋体" w:hAnsi="宋体" w:eastAsia="宋体" w:cs="宋体"/>
            <w:sz w:val="28"/>
            <w:szCs w:val="28"/>
          </w:rPr>
          <w:t xml:space="preserve"> 1 -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 w14:paraId="71D3ED9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6E608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TI4OGJjNDZjNDM0OGZmNjVkNTRlYjEwOGE0MGMifQ=="/>
  </w:docVars>
  <w:rsids>
    <w:rsidRoot w:val="00CC317B"/>
    <w:rsid w:val="007425D1"/>
    <w:rsid w:val="00797BB3"/>
    <w:rsid w:val="008D3899"/>
    <w:rsid w:val="00B30410"/>
    <w:rsid w:val="00CC317B"/>
    <w:rsid w:val="015361B5"/>
    <w:rsid w:val="01E97D0D"/>
    <w:rsid w:val="01F80A87"/>
    <w:rsid w:val="027372E2"/>
    <w:rsid w:val="044764DA"/>
    <w:rsid w:val="04BD14C3"/>
    <w:rsid w:val="04EF63D4"/>
    <w:rsid w:val="05533A7C"/>
    <w:rsid w:val="06257970"/>
    <w:rsid w:val="084B7861"/>
    <w:rsid w:val="08892050"/>
    <w:rsid w:val="09BC19BD"/>
    <w:rsid w:val="09F31B31"/>
    <w:rsid w:val="0A645D94"/>
    <w:rsid w:val="0B5B4316"/>
    <w:rsid w:val="0C9A6555"/>
    <w:rsid w:val="0CCA66A5"/>
    <w:rsid w:val="0D496B63"/>
    <w:rsid w:val="0DBA77CE"/>
    <w:rsid w:val="0E4D3374"/>
    <w:rsid w:val="0F2019DE"/>
    <w:rsid w:val="0FAE0FAC"/>
    <w:rsid w:val="10EE51DC"/>
    <w:rsid w:val="11BB0ACD"/>
    <w:rsid w:val="129C1FB5"/>
    <w:rsid w:val="135A6B57"/>
    <w:rsid w:val="13CB7939"/>
    <w:rsid w:val="154A4D94"/>
    <w:rsid w:val="15AB7190"/>
    <w:rsid w:val="15B86600"/>
    <w:rsid w:val="169149E4"/>
    <w:rsid w:val="17531905"/>
    <w:rsid w:val="197E74EA"/>
    <w:rsid w:val="19B023CF"/>
    <w:rsid w:val="1A3A390A"/>
    <w:rsid w:val="1A56570D"/>
    <w:rsid w:val="1ACB135F"/>
    <w:rsid w:val="1AE53153"/>
    <w:rsid w:val="1AF36409"/>
    <w:rsid w:val="1B4C5AF8"/>
    <w:rsid w:val="1B5A037C"/>
    <w:rsid w:val="1C00700E"/>
    <w:rsid w:val="1CFC6C48"/>
    <w:rsid w:val="1E4A3F15"/>
    <w:rsid w:val="1EAF6F23"/>
    <w:rsid w:val="1EE62C21"/>
    <w:rsid w:val="1FA91E3B"/>
    <w:rsid w:val="20663B06"/>
    <w:rsid w:val="207451D4"/>
    <w:rsid w:val="22A7762C"/>
    <w:rsid w:val="231C485C"/>
    <w:rsid w:val="23897DD8"/>
    <w:rsid w:val="241D796E"/>
    <w:rsid w:val="243757BB"/>
    <w:rsid w:val="24F46B58"/>
    <w:rsid w:val="27304502"/>
    <w:rsid w:val="27FB0D41"/>
    <w:rsid w:val="29B73770"/>
    <w:rsid w:val="2A6C120A"/>
    <w:rsid w:val="2ACC1483"/>
    <w:rsid w:val="2BB02383"/>
    <w:rsid w:val="2D2E7C55"/>
    <w:rsid w:val="2D56363F"/>
    <w:rsid w:val="2D7D7F0E"/>
    <w:rsid w:val="2DA07C21"/>
    <w:rsid w:val="2E1A5821"/>
    <w:rsid w:val="2E23414A"/>
    <w:rsid w:val="2EE5657F"/>
    <w:rsid w:val="30375803"/>
    <w:rsid w:val="31934886"/>
    <w:rsid w:val="3410478F"/>
    <w:rsid w:val="34F07218"/>
    <w:rsid w:val="35331F46"/>
    <w:rsid w:val="35C032D7"/>
    <w:rsid w:val="365F3778"/>
    <w:rsid w:val="370819FC"/>
    <w:rsid w:val="37A8261A"/>
    <w:rsid w:val="39977488"/>
    <w:rsid w:val="39C57F06"/>
    <w:rsid w:val="3A7A7571"/>
    <w:rsid w:val="3AAD4290"/>
    <w:rsid w:val="3B5701C0"/>
    <w:rsid w:val="3C036F6B"/>
    <w:rsid w:val="3DF17A21"/>
    <w:rsid w:val="3EDE7B8A"/>
    <w:rsid w:val="3EEF1683"/>
    <w:rsid w:val="3F473ED8"/>
    <w:rsid w:val="3F646B88"/>
    <w:rsid w:val="3FBB2301"/>
    <w:rsid w:val="400718BA"/>
    <w:rsid w:val="41AB1CA7"/>
    <w:rsid w:val="42415D2B"/>
    <w:rsid w:val="433B7D91"/>
    <w:rsid w:val="43E143DA"/>
    <w:rsid w:val="451B130A"/>
    <w:rsid w:val="45F0325E"/>
    <w:rsid w:val="460D6A45"/>
    <w:rsid w:val="46DC3AA0"/>
    <w:rsid w:val="47D554AB"/>
    <w:rsid w:val="48D23D8F"/>
    <w:rsid w:val="49A42D53"/>
    <w:rsid w:val="4A146CED"/>
    <w:rsid w:val="4AE01EC8"/>
    <w:rsid w:val="4BB84527"/>
    <w:rsid w:val="4BDF5755"/>
    <w:rsid w:val="4C973E6B"/>
    <w:rsid w:val="4D52333E"/>
    <w:rsid w:val="4D997B27"/>
    <w:rsid w:val="4DDF402A"/>
    <w:rsid w:val="4E766588"/>
    <w:rsid w:val="4E99488E"/>
    <w:rsid w:val="4EF84AD6"/>
    <w:rsid w:val="507421B8"/>
    <w:rsid w:val="50FE147C"/>
    <w:rsid w:val="513603E7"/>
    <w:rsid w:val="51FA2D20"/>
    <w:rsid w:val="52C346A7"/>
    <w:rsid w:val="53EA124D"/>
    <w:rsid w:val="540324B3"/>
    <w:rsid w:val="550B72FE"/>
    <w:rsid w:val="552523EA"/>
    <w:rsid w:val="589B6024"/>
    <w:rsid w:val="59041D1F"/>
    <w:rsid w:val="59302F7E"/>
    <w:rsid w:val="594F1EB2"/>
    <w:rsid w:val="59725D86"/>
    <w:rsid w:val="5A351C5E"/>
    <w:rsid w:val="5A3770EC"/>
    <w:rsid w:val="5A417474"/>
    <w:rsid w:val="5ACC4DE8"/>
    <w:rsid w:val="5B55059C"/>
    <w:rsid w:val="5B802080"/>
    <w:rsid w:val="5B857E0A"/>
    <w:rsid w:val="5B8A6C30"/>
    <w:rsid w:val="5BE55DBF"/>
    <w:rsid w:val="5C635971"/>
    <w:rsid w:val="5D061443"/>
    <w:rsid w:val="5E4F7687"/>
    <w:rsid w:val="5E770717"/>
    <w:rsid w:val="5F36517B"/>
    <w:rsid w:val="5F78070D"/>
    <w:rsid w:val="5FCA3265"/>
    <w:rsid w:val="60C848A7"/>
    <w:rsid w:val="61372435"/>
    <w:rsid w:val="62B43E30"/>
    <w:rsid w:val="641B63AD"/>
    <w:rsid w:val="643D771B"/>
    <w:rsid w:val="647B281A"/>
    <w:rsid w:val="64BB7C76"/>
    <w:rsid w:val="6659436D"/>
    <w:rsid w:val="667D75EA"/>
    <w:rsid w:val="67156F48"/>
    <w:rsid w:val="673226C3"/>
    <w:rsid w:val="67760F4F"/>
    <w:rsid w:val="67E73886"/>
    <w:rsid w:val="68982716"/>
    <w:rsid w:val="68BF74B6"/>
    <w:rsid w:val="68C466C4"/>
    <w:rsid w:val="68C47869"/>
    <w:rsid w:val="690C41FC"/>
    <w:rsid w:val="69770C49"/>
    <w:rsid w:val="69A470A1"/>
    <w:rsid w:val="6C4B2296"/>
    <w:rsid w:val="6C6C0C3F"/>
    <w:rsid w:val="6CA77B37"/>
    <w:rsid w:val="6CD42615"/>
    <w:rsid w:val="6DE91A7B"/>
    <w:rsid w:val="70A1382D"/>
    <w:rsid w:val="71E64C26"/>
    <w:rsid w:val="724C7E10"/>
    <w:rsid w:val="73176814"/>
    <w:rsid w:val="742D2363"/>
    <w:rsid w:val="76E97048"/>
    <w:rsid w:val="77853157"/>
    <w:rsid w:val="77DD6AD9"/>
    <w:rsid w:val="786E5A20"/>
    <w:rsid w:val="794B6969"/>
    <w:rsid w:val="7AD233F2"/>
    <w:rsid w:val="7B0E5EE7"/>
    <w:rsid w:val="7B587D5C"/>
    <w:rsid w:val="7B990407"/>
    <w:rsid w:val="7BAC261B"/>
    <w:rsid w:val="7CA97104"/>
    <w:rsid w:val="7D73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utoSpaceDE w:val="0"/>
      <w:autoSpaceDN w:val="0"/>
      <w:spacing w:before="9"/>
      <w:ind w:left="1730"/>
      <w:jc w:val="left"/>
      <w:outlineLvl w:val="0"/>
    </w:pPr>
    <w:rPr>
      <w:rFonts w:ascii="PMingLiU" w:hAnsi="PMingLiU" w:eastAsia="PMingLiU" w:cs="PMingLiU"/>
      <w:kern w:val="0"/>
      <w:sz w:val="44"/>
      <w:szCs w:val="44"/>
      <w:lang w:eastAsia="en-US"/>
    </w:rPr>
  </w:style>
  <w:style w:type="character" w:default="1" w:styleId="11">
    <w:name w:val="Default Paragraph Font"/>
    <w:link w:val="12"/>
    <w:semiHidden/>
    <w:unhideWhenUsed/>
    <w:qFormat/>
    <w:uiPriority w:val="1"/>
    <w:rPr>
      <w:szCs w:val="20"/>
    </w:rPr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qFormat/>
    <w:uiPriority w:val="0"/>
    <w:pPr>
      <w:spacing w:after="120"/>
    </w:pPr>
    <w:rPr>
      <w:rFonts w:eastAsia="仿宋_GB2312"/>
      <w:sz w:val="32"/>
    </w:rPr>
  </w:style>
  <w:style w:type="paragraph" w:styleId="5">
    <w:name w:val="Plain Text"/>
    <w:basedOn w:val="1"/>
    <w:qFormat/>
    <w:uiPriority w:val="99"/>
    <w:rPr>
      <w:rFonts w:ascii="宋体" w:hAnsi="Courier New" w:eastAsia="宋体" w:cs="宋体"/>
      <w:sz w:val="21"/>
      <w:szCs w:val="21"/>
    </w:rPr>
  </w:style>
  <w:style w:type="paragraph" w:styleId="6">
    <w:name w:val="Body Text Indent 2"/>
    <w:basedOn w:val="1"/>
    <w:next w:val="4"/>
    <w:qFormat/>
    <w:uiPriority w:val="99"/>
    <w:pPr>
      <w:spacing w:line="480" w:lineRule="auto"/>
      <w:ind w:left="420" w:left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默认段落字体 Para Char Char Char Char"/>
    <w:basedOn w:val="1"/>
    <w:link w:val="11"/>
    <w:qFormat/>
    <w:uiPriority w:val="0"/>
    <w:rPr>
      <w:szCs w:val="20"/>
    </w:rPr>
  </w:style>
  <w:style w:type="character" w:styleId="13">
    <w:name w:val="Strong"/>
    <w:basedOn w:val="11"/>
    <w:qFormat/>
    <w:uiPriority w:val="0"/>
    <w:rPr>
      <w:b/>
    </w:rPr>
  </w:style>
  <w:style w:type="character" w:styleId="14">
    <w:name w:val="page number"/>
    <w:basedOn w:val="11"/>
    <w:qFormat/>
    <w:uiPriority w:val="0"/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4</Pages>
  <Words>1610</Words>
  <Characters>1724</Characters>
  <Lines>1</Lines>
  <Paragraphs>1</Paragraphs>
  <TotalTime>8</TotalTime>
  <ScaleCrop>false</ScaleCrop>
  <LinksUpToDate>false</LinksUpToDate>
  <CharactersWithSpaces>1761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2018-06-14T04:06:00Z</dcterms:created>
  <dc:creator>user</dc:creator>
  <cp:lastModifiedBy>朱敏丽</cp:lastModifiedBy>
  <cp:lastPrinted>2023-01-10T08:29:00Z</cp:lastPrinted>
  <dcterms:modified xsi:type="dcterms:W3CDTF">2025-09-10T02:04:46Z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42314A862E6944739D48DA4422EA9F26_13</vt:lpwstr>
  </property>
  <property fmtid="{D5CDD505-2E9C-101B-9397-08002B2CF9AE}" pid="4" name="KSOTemplateDocerSaveRecord">
    <vt:lpwstr>eyJoZGlkIjoiZmIyMTI4OGJjNDZjNDM0OGZmNjVkNTRlYjEwOGE0MGMiLCJ1c2VySWQiOiI1NzUyMjQxNjQifQ==</vt:lpwstr>
  </property>
</Properties>
</file>