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78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
        <w:gridCol w:w="3103"/>
        <w:gridCol w:w="1450"/>
        <w:gridCol w:w="1388"/>
        <w:gridCol w:w="1062"/>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8780" w:type="dxa"/>
            <w:gridSpan w:val="6"/>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2021年度市级中小企业公共服务示范平台和小型微型企业创业创新基地考核结果汇总表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lang w:val="en-US" w:eastAsia="zh-CN" w:bidi="ar"/>
              </w:rPr>
              <w:t>序号</w:t>
            </w:r>
          </w:p>
        </w:tc>
        <w:tc>
          <w:tcPr>
            <w:tcW w:w="310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lang w:val="en-US" w:eastAsia="zh-CN" w:bidi="ar"/>
              </w:rPr>
              <w:t>服务机构名称</w:t>
            </w:r>
          </w:p>
        </w:tc>
        <w:tc>
          <w:tcPr>
            <w:tcW w:w="14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lang w:val="en-US" w:eastAsia="zh-CN" w:bidi="ar"/>
              </w:rPr>
              <w:t>平台类型</w:t>
            </w:r>
          </w:p>
        </w:tc>
        <w:tc>
          <w:tcPr>
            <w:tcW w:w="13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lang w:val="en-US" w:eastAsia="zh-CN" w:bidi="ar"/>
              </w:rPr>
              <w:t>级别</w:t>
            </w:r>
          </w:p>
        </w:tc>
        <w:tc>
          <w:tcPr>
            <w:tcW w:w="106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lang w:val="en-US" w:eastAsia="zh-CN" w:bidi="ar"/>
              </w:rPr>
              <w:t>所在县区</w:t>
            </w:r>
          </w:p>
        </w:tc>
        <w:tc>
          <w:tcPr>
            <w:tcW w:w="120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780" w:type="dxa"/>
            <w:gridSpan w:val="6"/>
            <w:tcBorders>
              <w:top w:val="single" w:color="000000"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示范平台：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0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张掖美洁环境保护技术有限责任公司</w:t>
            </w:r>
          </w:p>
        </w:tc>
        <w:tc>
          <w:tcPr>
            <w:tcW w:w="14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技术服务</w:t>
            </w:r>
          </w:p>
        </w:tc>
        <w:tc>
          <w:tcPr>
            <w:tcW w:w="13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甘肃振泽律师事务所</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法律咨询</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甘肃金彤律师事务所</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法律咨询</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张掖市一桥房地产评估有限责任公司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甘肃天道中小企业咨询服务有限责任公司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甘肃世纪辉煌商务服务有限责任公司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甘肃弘峪工程咨询服务有限公司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临泽中云数据服务有限公司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人才培训信息技术服务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甘肃六六福电子商务有限公司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甘肃合创云商电子商务有限公司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山丹马可波罗电子商务服务中心</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信息技术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电子商务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山丹县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山丹县银信财务管理有限公司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财税代理</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山丹县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甘肃西游文化传媒有限责任公司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信息技术咨询</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肃南县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张掖市聚成企业管理咨询有限责任公司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信息技术</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甘肃森瑞律师事务所</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甘肃云图电子科贸有限责任公司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张掖市恒信会计咨询服务有限公司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张掖市华晟会计咨询服务有限公司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民乐县中小企业服务中心</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信息、培训服务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民乐县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民乐县扁麻多中小企业服务有限公司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信息技术</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民乐县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甘肃正元安全技术服务有限责任公司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安全技术服务、培训</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张掖市国祥安全工程师事务有限公司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张掖市和信会计事务所</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财务代理、培训</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张掖市金润资产评估事务所</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融资服务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甘肃沁园环保科技有限公司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张掖至翔电子商务有限责任公司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张掖市科创环保科技咨询有限责任公司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张掖市中小企业服务中心</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窗口平台</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张掖市立帮中小企业服务中心</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信息、培训服务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窗口服务平台、省、市级平台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临泽福睿思中小微企业服务有限公司（更名为甘肃福睿思中小微企业服务有限公司）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代理培训</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高台鼎誉中小企业服务有限责任公司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信息技术咨询</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高台县金诺中小企业服务有限责任公司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信息、培训</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民乐县正和商务服务有限公司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信息咨询</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民乐县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张掖市汇智管理培训（研究）中心</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培训、管理咨询</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甘肃正诚企业管理咨询有限责任公司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财务代理、管理咨询</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张掖人和文化传媒有限公司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信息培训</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张掖市圆通电子商务有限责任公司（更名为张掖市德速果蔬配送有限公司）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省级、市级平台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已参加省级示范平台考核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8780" w:type="dxa"/>
            <w:gridSpan w:val="6"/>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示范基地：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lang w:val="en-US" w:eastAsia="zh-CN" w:bidi="ar"/>
              </w:rPr>
              <w:t>序号</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lang w:val="en-US" w:eastAsia="zh-CN" w:bidi="ar"/>
              </w:rPr>
              <w:t>服务机构名称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lang w:val="en-US" w:eastAsia="zh-CN" w:bidi="ar"/>
              </w:rPr>
              <w:t>平台类型</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lang w:val="en-US" w:eastAsia="zh-CN" w:bidi="ar"/>
              </w:rPr>
              <w:t>级别</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lang w:val="en-US" w:eastAsia="zh-CN" w:bidi="ar"/>
              </w:rPr>
              <w:t>所在县区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黑体" w:hAnsi="宋体" w:eastAsia="黑体" w:cs="黑体"/>
                <w:i w:val="0"/>
                <w:color w:val="000000"/>
                <w:sz w:val="20"/>
                <w:szCs w:val="20"/>
                <w:u w:val="none"/>
              </w:rPr>
            </w:pPr>
            <w:r>
              <w:rPr>
                <w:rFonts w:hint="default" w:ascii="黑体" w:hAnsi="宋体" w:eastAsia="黑体" w:cs="黑体"/>
                <w:i w:val="0"/>
                <w:color w:val="000000"/>
                <w:kern w:val="0"/>
                <w:sz w:val="20"/>
                <w:szCs w:val="20"/>
                <w:u w:val="none"/>
                <w:lang w:val="en-US" w:eastAsia="zh-CN" w:bidi="ar"/>
              </w:rPr>
              <w:t>县区考核意见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张掖市丹霞风韵旅游文化开发有限公司孵化基地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甘肃省轻工机械股份有限公司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张掖市金运物流有限责任公司孵化基地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甘肃金张掖汽车城有限公司孵化基地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临泽颐高科技智慧发展有限公司孵化基地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临泽绿色食品加工创业创新孵化园</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张掖文化旅游体育融合发展创业示范基地（七彩镇）</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甘肃表是文化传播股份有限公司孵化基地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高台县金诺中小企业服务公司孵化基地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高台科创中小企业科技孵化基地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甘肃弱水三千文化传媒有限公司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高台工业园区管委会创业孵化基地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山丹县创业创新电子服务中心孵化基地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山丹县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民乐县鑫园投资有限公司孵化基地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民乐县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肃南县祁连玉文化产业公司孵化基地（玉水苑）</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肃南县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肃南县祁青工业园区管委会</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 融资 培训</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肃南县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张掖市甘州区甘州府城项目经营有限责任公司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张掖市恒容贸易有限责任公司孵化基地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张掖智创七一文化产业创意有限公司孵化基地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张掖市优冠食品有限责任公司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张掖市创意文化产业创业园（张掖市七彩镇实业管理有限公司）</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临泽国家级玉米种子产业园</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临泽县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肃南县皂矾沟矿产品集中加工区</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创业服务</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肃南县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张掖市万盛中小企业服务有限责任公司孵化基地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已参加省级示范基地考核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甘肃嘉信农产品市场开发有限责任公司孵化基地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甘州区</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已参加省级示范基地考核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甘肃丝路新世纪文化传播有限公司孵化基地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已参加省级示范基地考核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甘肃天宇旅游文化开发有限公司孵化基地</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创业孵化</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省级基地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高台县</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已参加省级示范基地考核</w:t>
            </w:r>
          </w:p>
        </w:tc>
      </w:tr>
    </w:tbl>
    <w:p>
      <w:pPr>
        <w:ind w:firstLine="4480" w:firstLineChars="1400"/>
        <w:rPr>
          <w:rFonts w:hint="eastAsia" w:ascii="仿宋_GB2312" w:hAnsi="仿宋_GB2312" w:eastAsia="仿宋_GB2312" w:cs="仿宋_GB2312"/>
          <w:color w:val="3E3E3E"/>
          <w:kern w:val="0"/>
          <w:sz w:val="32"/>
          <w:szCs w:val="32"/>
        </w:rPr>
      </w:pPr>
    </w:p>
    <w:p>
      <w:bookmarkStart w:id="0" w:name="_GoBack"/>
      <w:bookmarkEnd w:id="0"/>
    </w:p>
    <w:sectPr>
      <w:pgSz w:w="11906" w:h="16838"/>
      <w:pgMar w:top="2098" w:right="1474" w:bottom="181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C5F8A"/>
    <w:rsid w:val="0E7C5F8A"/>
    <w:rsid w:val="37570FCD"/>
    <w:rsid w:val="65BD1C94"/>
    <w:rsid w:val="6D251D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2022-04-25T13:07:00Z</dcterms:created>
  <dc:creator>何小磊</dc:creator>
  <cp:lastModifiedBy>何小磊</cp:lastModifiedBy>
  <dcterms:modified xsi:type="dcterms:W3CDTF">2022-04-25T13:08:01Z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8DF3C88FC35E4BCB9CA230E1B5780C61</vt:lpwstr>
  </property>
</Properties>
</file>